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4C489" w14:textId="1B0566DA" w:rsidR="00B04917" w:rsidRDefault="00A76E53" w:rsidP="00F57A82">
      <w:pPr>
        <w:spacing w:after="0" w:line="259" w:lineRule="auto"/>
        <w:ind w:left="0" w:right="184" w:firstLine="0"/>
        <w:jc w:val="center"/>
      </w:pPr>
      <w:r>
        <w:rPr>
          <w:b/>
          <w:sz w:val="52"/>
        </w:rPr>
        <w:t xml:space="preserve"> </w:t>
      </w:r>
      <w:r w:rsidR="00F57A82">
        <w:rPr>
          <w:b/>
          <w:sz w:val="52"/>
        </w:rPr>
        <w:t xml:space="preserve"> </w:t>
      </w:r>
      <w:r w:rsidR="00B04917">
        <w:rPr>
          <w:b/>
          <w:sz w:val="52"/>
        </w:rPr>
        <w:t xml:space="preserve">Bidding Documents for the </w:t>
      </w:r>
    </w:p>
    <w:p w14:paraId="53DCAC21" w14:textId="68C3BE5C" w:rsidR="00F57A82" w:rsidRDefault="00B04917" w:rsidP="00137A13">
      <w:pPr>
        <w:spacing w:after="0" w:line="239" w:lineRule="auto"/>
        <w:ind w:right="0"/>
        <w:jc w:val="center"/>
        <w:rPr>
          <w:b/>
          <w:sz w:val="52"/>
        </w:rPr>
      </w:pPr>
      <w:r>
        <w:rPr>
          <w:b/>
          <w:sz w:val="52"/>
        </w:rPr>
        <w:t>Supply of Office Stationeries</w:t>
      </w:r>
      <w:r w:rsidR="00137A13">
        <w:rPr>
          <w:b/>
          <w:sz w:val="52"/>
        </w:rPr>
        <w:t xml:space="preserve">                      </w:t>
      </w:r>
      <w:proofErr w:type="gramStart"/>
      <w:r w:rsidR="00137A13">
        <w:rPr>
          <w:b/>
          <w:sz w:val="52"/>
        </w:rPr>
        <w:t xml:space="preserve">   </w:t>
      </w:r>
      <w:r w:rsidR="00137A13" w:rsidRPr="00137A13">
        <w:rPr>
          <w:b/>
          <w:sz w:val="52"/>
          <w:szCs w:val="48"/>
          <w:u w:color="000000"/>
        </w:rPr>
        <w:t>(</w:t>
      </w:r>
      <w:proofErr w:type="gramEnd"/>
      <w:r w:rsidR="00137A13" w:rsidRPr="00137A13">
        <w:rPr>
          <w:b/>
          <w:sz w:val="52"/>
          <w:szCs w:val="48"/>
          <w:u w:color="000000"/>
        </w:rPr>
        <w:t>Printer Cartridges)</w:t>
      </w:r>
    </w:p>
    <w:p w14:paraId="50347038" w14:textId="74A07F50" w:rsidR="00B04917" w:rsidRDefault="00F57A82" w:rsidP="00F57A82">
      <w:pPr>
        <w:spacing w:after="0" w:line="239" w:lineRule="auto"/>
        <w:ind w:right="0"/>
      </w:pPr>
      <w:r>
        <w:rPr>
          <w:b/>
          <w:sz w:val="52"/>
        </w:rPr>
        <w:t xml:space="preserve">        </w:t>
      </w:r>
      <w:r w:rsidR="00137A13">
        <w:rPr>
          <w:b/>
          <w:sz w:val="52"/>
        </w:rPr>
        <w:t xml:space="preserve">  </w:t>
      </w:r>
      <w:r w:rsidR="00B04917">
        <w:rPr>
          <w:b/>
          <w:sz w:val="52"/>
        </w:rPr>
        <w:t>For the Year 202</w:t>
      </w:r>
      <w:r w:rsidR="006C3E39">
        <w:rPr>
          <w:b/>
          <w:sz w:val="52"/>
        </w:rPr>
        <w:t>6</w:t>
      </w:r>
    </w:p>
    <w:p w14:paraId="06C1F3E2" w14:textId="4AC61139" w:rsidR="00B04917" w:rsidRPr="004E5C72" w:rsidRDefault="004E5C72" w:rsidP="004E5C72">
      <w:pPr>
        <w:spacing w:after="0" w:line="259" w:lineRule="auto"/>
        <w:ind w:left="814" w:right="0" w:firstLine="0"/>
        <w:rPr>
          <w:b/>
        </w:rPr>
      </w:pPr>
      <w:r>
        <w:t xml:space="preserve">                       </w:t>
      </w:r>
    </w:p>
    <w:p w14:paraId="59B5C8EB" w14:textId="77777777" w:rsidR="00B04917" w:rsidRDefault="00B04917" w:rsidP="00B04917">
      <w:pPr>
        <w:spacing w:after="0" w:line="259" w:lineRule="auto"/>
        <w:ind w:left="814" w:right="0" w:firstLine="0"/>
        <w:jc w:val="center"/>
      </w:pPr>
      <w:r>
        <w:t xml:space="preserve"> </w:t>
      </w:r>
    </w:p>
    <w:p w14:paraId="2DE9B278" w14:textId="0D79A6FB" w:rsidR="00B04917" w:rsidRDefault="00587D19" w:rsidP="00B04917">
      <w:pPr>
        <w:spacing w:after="0" w:line="259" w:lineRule="auto"/>
        <w:ind w:left="814" w:right="0" w:firstLine="0"/>
        <w:jc w:val="center"/>
      </w:pPr>
      <w:r>
        <w:t xml:space="preserve"> </w:t>
      </w:r>
      <w:r w:rsidR="00B04917">
        <w:t xml:space="preserve"> </w:t>
      </w:r>
    </w:p>
    <w:p w14:paraId="797069ED" w14:textId="77777777" w:rsidR="00B04917" w:rsidRDefault="00B04917" w:rsidP="00B04917">
      <w:pPr>
        <w:spacing w:after="0" w:line="259" w:lineRule="auto"/>
        <w:ind w:left="814" w:right="0" w:firstLine="0"/>
        <w:jc w:val="center"/>
      </w:pPr>
      <w:r>
        <w:t xml:space="preserve"> </w:t>
      </w:r>
    </w:p>
    <w:p w14:paraId="689C9C1C" w14:textId="77777777" w:rsidR="00B04917" w:rsidRDefault="00B04917" w:rsidP="00B04917">
      <w:pPr>
        <w:spacing w:after="0" w:line="259" w:lineRule="auto"/>
        <w:ind w:left="814" w:right="0" w:firstLine="0"/>
        <w:jc w:val="center"/>
      </w:pPr>
      <w:r>
        <w:t xml:space="preserve"> </w:t>
      </w:r>
    </w:p>
    <w:p w14:paraId="5B1DD77B" w14:textId="77777777" w:rsidR="00B04917" w:rsidRDefault="00B04917" w:rsidP="00B04917">
      <w:pPr>
        <w:spacing w:after="0" w:line="259" w:lineRule="auto"/>
        <w:ind w:left="814" w:right="0" w:firstLine="0"/>
        <w:jc w:val="center"/>
      </w:pPr>
      <w:r>
        <w:t xml:space="preserve"> </w:t>
      </w:r>
    </w:p>
    <w:p w14:paraId="22E06672" w14:textId="77777777" w:rsidR="00B04917" w:rsidRDefault="00B04917" w:rsidP="00B04917">
      <w:pPr>
        <w:spacing w:after="136" w:line="259" w:lineRule="auto"/>
        <w:ind w:left="814" w:right="0" w:firstLine="0"/>
        <w:jc w:val="center"/>
      </w:pPr>
      <w:r>
        <w:t xml:space="preserve"> </w:t>
      </w:r>
    </w:p>
    <w:p w14:paraId="15C6F850" w14:textId="77777777" w:rsidR="00B04917" w:rsidRDefault="00B04917" w:rsidP="00B04917">
      <w:pPr>
        <w:spacing w:after="0" w:line="259" w:lineRule="auto"/>
        <w:ind w:left="859" w:right="0" w:firstLine="0"/>
        <w:jc w:val="center"/>
      </w:pPr>
      <w:r>
        <w:rPr>
          <w:b/>
          <w:sz w:val="42"/>
        </w:rPr>
        <w:t xml:space="preserve"> </w:t>
      </w:r>
    </w:p>
    <w:p w14:paraId="0D30C0D3" w14:textId="67EF00E8" w:rsidR="00B04917" w:rsidRDefault="00F57A82" w:rsidP="00F57A82">
      <w:pPr>
        <w:spacing w:after="0" w:line="259" w:lineRule="auto"/>
        <w:ind w:left="749" w:right="0" w:firstLine="0"/>
      </w:pPr>
      <w:r>
        <w:rPr>
          <w:b/>
          <w:sz w:val="42"/>
        </w:rPr>
        <w:t xml:space="preserve">         </w:t>
      </w:r>
      <w:r w:rsidR="00B04917">
        <w:rPr>
          <w:b/>
          <w:sz w:val="42"/>
        </w:rPr>
        <w:t xml:space="preserve">Procuring Agency </w:t>
      </w:r>
    </w:p>
    <w:p w14:paraId="22621521" w14:textId="77777777" w:rsidR="00B04917" w:rsidRDefault="00B04917" w:rsidP="00B04917">
      <w:pPr>
        <w:spacing w:after="0" w:line="259" w:lineRule="auto"/>
        <w:ind w:left="859" w:right="0" w:firstLine="0"/>
        <w:jc w:val="center"/>
      </w:pPr>
      <w:r>
        <w:rPr>
          <w:b/>
          <w:sz w:val="42"/>
        </w:rPr>
        <w:t xml:space="preserve"> </w:t>
      </w:r>
    </w:p>
    <w:p w14:paraId="27D1487D" w14:textId="77777777" w:rsidR="00B04917" w:rsidRDefault="00B04917" w:rsidP="00B04917">
      <w:pPr>
        <w:spacing w:after="0" w:line="259" w:lineRule="auto"/>
        <w:ind w:left="859" w:right="0" w:firstLine="0"/>
        <w:jc w:val="center"/>
      </w:pPr>
      <w:r>
        <w:rPr>
          <w:b/>
          <w:sz w:val="42"/>
        </w:rPr>
        <w:t xml:space="preserve"> </w:t>
      </w:r>
    </w:p>
    <w:p w14:paraId="22D6B16A" w14:textId="688BAC5E" w:rsidR="00B04917" w:rsidRDefault="00F57A82" w:rsidP="00F57A82">
      <w:pPr>
        <w:spacing w:after="0" w:line="259" w:lineRule="auto"/>
        <w:ind w:left="815" w:right="0" w:firstLine="0"/>
      </w:pPr>
      <w:r>
        <w:t xml:space="preserve">                 </w:t>
      </w:r>
      <w:r w:rsidR="00B04917">
        <w:rPr>
          <w:noProof/>
        </w:rPr>
        <w:drawing>
          <wp:inline distT="0" distB="0" distL="0" distR="0" wp14:anchorId="5E687A5F" wp14:editId="692B71DD">
            <wp:extent cx="1879600" cy="1841500"/>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1879600" cy="1841500"/>
                    </a:xfrm>
                    <a:prstGeom prst="rect">
                      <a:avLst/>
                    </a:prstGeom>
                  </pic:spPr>
                </pic:pic>
              </a:graphicData>
            </a:graphic>
          </wp:inline>
        </w:drawing>
      </w:r>
      <w:r w:rsidR="00B04917">
        <w:t xml:space="preserve"> </w:t>
      </w:r>
    </w:p>
    <w:p w14:paraId="2160E65C" w14:textId="77777777" w:rsidR="00B04917" w:rsidRDefault="00B04917" w:rsidP="00B04917">
      <w:pPr>
        <w:spacing w:after="0" w:line="259" w:lineRule="auto"/>
        <w:ind w:left="0" w:right="1703" w:firstLine="0"/>
        <w:jc w:val="left"/>
      </w:pPr>
      <w:r>
        <w:t xml:space="preserve"> </w:t>
      </w:r>
    </w:p>
    <w:p w14:paraId="1D720967" w14:textId="77777777" w:rsidR="00B04917" w:rsidRDefault="00B04917" w:rsidP="00B04917">
      <w:pPr>
        <w:spacing w:after="0" w:line="259" w:lineRule="auto"/>
        <w:ind w:left="0" w:right="0" w:firstLine="0"/>
        <w:jc w:val="left"/>
      </w:pPr>
      <w:r>
        <w:t xml:space="preserve"> </w:t>
      </w:r>
    </w:p>
    <w:p w14:paraId="3ADF6DD0" w14:textId="77777777" w:rsidR="00B04917" w:rsidRDefault="00B04917" w:rsidP="00B04917">
      <w:pPr>
        <w:spacing w:after="0" w:line="259" w:lineRule="auto"/>
        <w:ind w:left="0" w:right="0" w:firstLine="0"/>
        <w:jc w:val="left"/>
      </w:pPr>
      <w:r>
        <w:t xml:space="preserve"> </w:t>
      </w:r>
    </w:p>
    <w:p w14:paraId="2884A3A6" w14:textId="596F4D80" w:rsidR="00B04917" w:rsidRDefault="00B04917" w:rsidP="00B04917">
      <w:pPr>
        <w:spacing w:after="0" w:line="259" w:lineRule="auto"/>
        <w:ind w:left="0" w:right="0" w:firstLine="0"/>
        <w:jc w:val="left"/>
      </w:pPr>
      <w:r>
        <w:t xml:space="preserve"> </w:t>
      </w:r>
    </w:p>
    <w:p w14:paraId="0386DE0A" w14:textId="50B0BCD0" w:rsidR="00B04917" w:rsidRDefault="00B04917" w:rsidP="00B04917">
      <w:pPr>
        <w:spacing w:after="40" w:line="259" w:lineRule="auto"/>
        <w:ind w:left="0" w:right="0" w:firstLine="0"/>
        <w:jc w:val="left"/>
      </w:pPr>
      <w:r>
        <w:t xml:space="preserve"> </w:t>
      </w:r>
    </w:p>
    <w:p w14:paraId="6800EB17" w14:textId="2748536D" w:rsidR="00B04917" w:rsidRDefault="00A90A08" w:rsidP="00B04917">
      <w:pPr>
        <w:spacing w:after="0" w:line="222" w:lineRule="auto"/>
        <w:ind w:left="985" w:right="234" w:hanging="985"/>
        <w:jc w:val="left"/>
      </w:pPr>
      <w:r>
        <w:rPr>
          <w:noProof/>
        </w:rPr>
        <w:drawing>
          <wp:anchor distT="0" distB="0" distL="114300" distR="114300" simplePos="0" relativeHeight="251659264" behindDoc="1" locked="0" layoutInCell="1" allowOverlap="0" wp14:anchorId="42BC25F1" wp14:editId="6DE6E7FC">
            <wp:simplePos x="0" y="0"/>
            <wp:positionH relativeFrom="margin">
              <wp:posOffset>133350</wp:posOffset>
            </wp:positionH>
            <wp:positionV relativeFrom="paragraph">
              <wp:posOffset>18415</wp:posOffset>
            </wp:positionV>
            <wp:extent cx="3971925" cy="890270"/>
            <wp:effectExtent l="0" t="0" r="9525" b="508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3971925" cy="890270"/>
                    </a:xfrm>
                    <a:prstGeom prst="rect">
                      <a:avLst/>
                    </a:prstGeom>
                  </pic:spPr>
                </pic:pic>
              </a:graphicData>
            </a:graphic>
            <wp14:sizeRelH relativeFrom="margin">
              <wp14:pctWidth>0</wp14:pctWidth>
            </wp14:sizeRelH>
          </wp:anchor>
        </w:drawing>
      </w:r>
      <w:r w:rsidR="00B04917">
        <w:t xml:space="preserve"> </w:t>
      </w:r>
      <w:r w:rsidR="00F57A82">
        <w:t xml:space="preserve">  </w:t>
      </w:r>
      <w:r w:rsidR="00B04917">
        <w:rPr>
          <w:b/>
          <w:color w:val="FFFFFF"/>
          <w:sz w:val="52"/>
        </w:rPr>
        <w:t>Bhutan Duty Free Limited</w:t>
      </w:r>
      <w:r w:rsidR="00B04917">
        <w:t xml:space="preserve"> </w:t>
      </w:r>
    </w:p>
    <w:p w14:paraId="0647B9CF" w14:textId="77777777" w:rsidR="00B04917" w:rsidRDefault="00B04917" w:rsidP="00B04917">
      <w:pPr>
        <w:spacing w:after="0" w:line="259" w:lineRule="auto"/>
        <w:ind w:left="0" w:right="0" w:firstLine="0"/>
        <w:jc w:val="left"/>
      </w:pPr>
      <w:r>
        <w:t xml:space="preserve"> </w:t>
      </w:r>
    </w:p>
    <w:p w14:paraId="08AFF59F" w14:textId="0A4EEAC7" w:rsidR="00B04917" w:rsidRDefault="00B04917" w:rsidP="00B04917">
      <w:pPr>
        <w:spacing w:after="0" w:line="259" w:lineRule="auto"/>
        <w:ind w:left="0" w:right="0" w:firstLine="0"/>
        <w:jc w:val="left"/>
      </w:pPr>
      <w:r>
        <w:t xml:space="preserve"> </w:t>
      </w:r>
      <w:r w:rsidR="00F57A82">
        <w:t xml:space="preserve"> </w:t>
      </w:r>
    </w:p>
    <w:p w14:paraId="616E89CF" w14:textId="77777777" w:rsidR="00B04917" w:rsidRDefault="00B04917" w:rsidP="00B04917">
      <w:pPr>
        <w:spacing w:after="0" w:line="259" w:lineRule="auto"/>
        <w:ind w:left="0" w:right="0" w:firstLine="0"/>
        <w:jc w:val="left"/>
      </w:pPr>
      <w:r>
        <w:t xml:space="preserve"> </w:t>
      </w:r>
    </w:p>
    <w:p w14:paraId="68A9BB1D" w14:textId="77777777" w:rsidR="00B04917" w:rsidRDefault="00B04917" w:rsidP="00B04917">
      <w:pPr>
        <w:spacing w:after="0" w:line="259" w:lineRule="auto"/>
        <w:ind w:left="0" w:right="0" w:firstLine="0"/>
        <w:jc w:val="left"/>
      </w:pPr>
      <w:r>
        <w:t xml:space="preserve"> </w:t>
      </w:r>
    </w:p>
    <w:p w14:paraId="527C3D79" w14:textId="77777777" w:rsidR="00B04917" w:rsidRDefault="00B04917" w:rsidP="00B04917">
      <w:pPr>
        <w:spacing w:after="0" w:line="259" w:lineRule="auto"/>
        <w:ind w:left="0" w:right="0" w:firstLine="0"/>
        <w:jc w:val="left"/>
      </w:pPr>
      <w:r>
        <w:t xml:space="preserve"> </w:t>
      </w:r>
    </w:p>
    <w:p w14:paraId="034F210E" w14:textId="77777777" w:rsidR="00B04917" w:rsidRDefault="00B04917" w:rsidP="004B52E4">
      <w:pPr>
        <w:ind w:left="0" w:firstLine="0"/>
        <w:sectPr w:rsidR="00B04917">
          <w:headerReference w:type="even" r:id="rId9"/>
          <w:headerReference w:type="default" r:id="rId10"/>
          <w:footerReference w:type="even" r:id="rId11"/>
          <w:footerReference w:type="default" r:id="rId12"/>
          <w:headerReference w:type="first" r:id="rId13"/>
          <w:footerReference w:type="first" r:id="rId14"/>
          <w:pgSz w:w="11908" w:h="16832"/>
          <w:pgMar w:top="1440" w:right="2626" w:bottom="1440" w:left="2160" w:header="720" w:footer="720" w:gutter="0"/>
          <w:cols w:space="720"/>
        </w:sectPr>
      </w:pPr>
    </w:p>
    <w:p w14:paraId="0DB3BE40" w14:textId="5CF89558" w:rsidR="00B04917" w:rsidRDefault="00B04917" w:rsidP="00B04917">
      <w:pPr>
        <w:spacing w:after="0" w:line="259" w:lineRule="auto"/>
        <w:ind w:left="0" w:right="0" w:firstLine="0"/>
        <w:jc w:val="left"/>
      </w:pPr>
    </w:p>
    <w:p w14:paraId="43965E84" w14:textId="28799FEA" w:rsidR="00B04917" w:rsidRPr="004B52E4" w:rsidRDefault="004B52E4" w:rsidP="004B52E4">
      <w:pPr>
        <w:spacing w:after="0" w:line="259" w:lineRule="auto"/>
        <w:ind w:left="1756" w:right="0" w:firstLine="0"/>
        <w:rPr>
          <w:u w:val="single"/>
        </w:rPr>
      </w:pPr>
      <w:r w:rsidRPr="004B52E4">
        <w:rPr>
          <w:b/>
        </w:rPr>
        <w:t xml:space="preserve">             </w:t>
      </w:r>
      <w:r w:rsidR="00B04917" w:rsidRPr="004B52E4">
        <w:rPr>
          <w:b/>
          <w:u w:val="single"/>
        </w:rPr>
        <w:t xml:space="preserve">TERMS &amp; CONDITIONS </w:t>
      </w:r>
    </w:p>
    <w:p w14:paraId="7AB4C072" w14:textId="77777777" w:rsidR="00B04917" w:rsidRDefault="00B04917" w:rsidP="00B04917">
      <w:pPr>
        <w:spacing w:after="24" w:line="259" w:lineRule="auto"/>
        <w:ind w:left="0" w:right="0" w:firstLine="0"/>
        <w:jc w:val="left"/>
      </w:pPr>
      <w:r>
        <w:t xml:space="preserve"> </w:t>
      </w:r>
    </w:p>
    <w:p w14:paraId="0347D519" w14:textId="77777777" w:rsidR="00B04917" w:rsidRDefault="00B04917" w:rsidP="00B04917">
      <w:pPr>
        <w:spacing w:after="0" w:line="259" w:lineRule="auto"/>
        <w:ind w:left="0" w:right="0" w:firstLine="0"/>
        <w:jc w:val="left"/>
      </w:pPr>
      <w:r>
        <w:t xml:space="preserve"> </w:t>
      </w:r>
    </w:p>
    <w:p w14:paraId="75C6C0F9" w14:textId="1F241971" w:rsidR="00B04917" w:rsidRDefault="00B04917" w:rsidP="00B04917">
      <w:pPr>
        <w:spacing w:after="2"/>
        <w:ind w:left="355" w:right="357"/>
      </w:pPr>
      <w:r>
        <w:t xml:space="preserve">Bhutan Duty Free Limited invites annual rates through sealed quotations from the eligible firms with valid trade license for the supply of </w:t>
      </w:r>
      <w:r>
        <w:rPr>
          <w:b/>
          <w:u w:val="single" w:color="000000"/>
        </w:rPr>
        <w:t>Office Stationeries</w:t>
      </w:r>
      <w:r w:rsidR="002100FE">
        <w:rPr>
          <w:b/>
          <w:u w:val="single" w:color="000000"/>
        </w:rPr>
        <w:t xml:space="preserve"> (Printer Cartridges)</w:t>
      </w:r>
      <w:r>
        <w:rPr>
          <w:b/>
        </w:rPr>
        <w:t xml:space="preserve"> </w:t>
      </w:r>
      <w:r>
        <w:t>specified in</w:t>
      </w:r>
      <w:r>
        <w:rPr>
          <w:b/>
        </w:rPr>
        <w:t xml:space="preserve"> </w:t>
      </w:r>
      <w:r>
        <w:rPr>
          <w:b/>
          <w:i/>
          <w:u w:val="single" w:color="000000"/>
        </w:rPr>
        <w:t>Annexure</w:t>
      </w:r>
      <w:r>
        <w:rPr>
          <w:b/>
        </w:rPr>
        <w:t xml:space="preserve"> </w:t>
      </w:r>
      <w:r>
        <w:rPr>
          <w:b/>
          <w:u w:val="single" w:color="000000"/>
        </w:rPr>
        <w:t>I</w:t>
      </w:r>
      <w:r>
        <w:rPr>
          <w:b/>
        </w:rPr>
        <w:t xml:space="preserve"> </w:t>
      </w:r>
      <w:r>
        <w:t xml:space="preserve">for the year </w:t>
      </w:r>
      <w:r w:rsidRPr="009F4971">
        <w:rPr>
          <w:b/>
          <w:bCs/>
        </w:rPr>
        <w:t>202</w:t>
      </w:r>
      <w:r w:rsidR="006C3E39">
        <w:rPr>
          <w:b/>
          <w:bCs/>
        </w:rPr>
        <w:t>6</w:t>
      </w:r>
      <w:r>
        <w:t xml:space="preserve"> subject to the following terms and</w:t>
      </w:r>
      <w:r>
        <w:rPr>
          <w:b/>
        </w:rPr>
        <w:t xml:space="preserve"> </w:t>
      </w:r>
      <w:r>
        <w:t xml:space="preserve">conditions: </w:t>
      </w:r>
    </w:p>
    <w:p w14:paraId="64E606B2" w14:textId="77777777" w:rsidR="00B04917" w:rsidRDefault="00B04917" w:rsidP="00B04917">
      <w:pPr>
        <w:spacing w:after="0" w:line="259" w:lineRule="auto"/>
        <w:ind w:left="0" w:right="0" w:firstLine="0"/>
        <w:jc w:val="left"/>
      </w:pPr>
      <w:r>
        <w:t xml:space="preserve"> </w:t>
      </w:r>
    </w:p>
    <w:p w14:paraId="679BBD58" w14:textId="77777777" w:rsidR="00B04917" w:rsidRDefault="00B04917" w:rsidP="00B04917">
      <w:pPr>
        <w:spacing w:after="0" w:line="259" w:lineRule="auto"/>
        <w:ind w:left="0" w:right="0" w:firstLine="0"/>
        <w:jc w:val="left"/>
      </w:pPr>
      <w:r>
        <w:t xml:space="preserve"> </w:t>
      </w:r>
    </w:p>
    <w:p w14:paraId="5CBBBB46" w14:textId="77777777" w:rsidR="00B04917" w:rsidRDefault="00B04917" w:rsidP="00B04917">
      <w:pPr>
        <w:pStyle w:val="Heading1"/>
        <w:tabs>
          <w:tab w:val="center" w:pos="446"/>
          <w:tab w:val="center" w:pos="1892"/>
        </w:tabs>
        <w:ind w:left="0" w:firstLine="0"/>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Submission of Bids </w:t>
      </w:r>
    </w:p>
    <w:p w14:paraId="290C5242" w14:textId="77777777" w:rsidR="00B04917" w:rsidRDefault="00B04917" w:rsidP="00B04917">
      <w:pPr>
        <w:spacing w:after="0" w:line="259" w:lineRule="auto"/>
        <w:ind w:left="0" w:right="0" w:firstLine="0"/>
        <w:jc w:val="left"/>
      </w:pPr>
      <w:r>
        <w:rPr>
          <w:b/>
        </w:rPr>
        <w:t xml:space="preserve"> </w:t>
      </w:r>
    </w:p>
    <w:p w14:paraId="58BC820C" w14:textId="0518820D" w:rsidR="00B04917" w:rsidRDefault="00B04917" w:rsidP="00B04917">
      <w:pPr>
        <w:spacing w:after="4" w:line="239" w:lineRule="auto"/>
        <w:ind w:left="1486" w:right="364" w:hanging="569"/>
        <w:jc w:val="left"/>
      </w:pPr>
      <w:r>
        <w:rPr>
          <w:b/>
        </w:rPr>
        <w:t xml:space="preserve">1.1 </w:t>
      </w:r>
      <w:r>
        <w:t>Sealed tenders containing the bids shall be marked as Tender for the supply of “</w:t>
      </w:r>
      <w:r>
        <w:rPr>
          <w:b/>
          <w:u w:val="single" w:color="000000"/>
        </w:rPr>
        <w:t>Office Stationeries</w:t>
      </w:r>
      <w:r w:rsidR="002100FE">
        <w:rPr>
          <w:b/>
          <w:u w:val="single" w:color="000000"/>
        </w:rPr>
        <w:t xml:space="preserve"> (Printer Cartridges)</w:t>
      </w:r>
      <w:r w:rsidR="00341F10">
        <w:rPr>
          <w:b/>
        </w:rPr>
        <w:t xml:space="preserve">” </w:t>
      </w:r>
      <w:r w:rsidR="00341F10" w:rsidRPr="00341F10">
        <w:t>and</w:t>
      </w:r>
      <w:r>
        <w:t xml:space="preserve"> submitted to the following address: </w:t>
      </w:r>
    </w:p>
    <w:p w14:paraId="52D5D88E" w14:textId="77777777" w:rsidR="00B04917" w:rsidRDefault="00B04917" w:rsidP="00B04917">
      <w:pPr>
        <w:spacing w:after="0" w:line="259" w:lineRule="auto"/>
        <w:ind w:left="0" w:right="0" w:firstLine="0"/>
        <w:jc w:val="left"/>
      </w:pPr>
      <w:r>
        <w:t xml:space="preserve"> </w:t>
      </w:r>
    </w:p>
    <w:p w14:paraId="54AC53B8" w14:textId="00F6DCFC" w:rsidR="005E34E1" w:rsidRDefault="009F4971" w:rsidP="009F4971">
      <w:pPr>
        <w:pStyle w:val="Heading1"/>
        <w:rPr>
          <w:color w:val="auto"/>
        </w:rPr>
      </w:pPr>
      <w:r>
        <w:rPr>
          <w:color w:val="auto"/>
        </w:rPr>
        <w:t xml:space="preserve">                  </w:t>
      </w:r>
      <w:r w:rsidR="005E34E1">
        <w:rPr>
          <w:color w:val="auto"/>
        </w:rPr>
        <w:t xml:space="preserve">  GENERAL MANAGER,</w:t>
      </w:r>
    </w:p>
    <w:p w14:paraId="70E1A363" w14:textId="1F32F53D" w:rsidR="00B04917" w:rsidRPr="0080112B" w:rsidRDefault="005E34E1" w:rsidP="009F4971">
      <w:pPr>
        <w:pStyle w:val="Heading1"/>
        <w:rPr>
          <w:color w:val="auto"/>
        </w:rPr>
      </w:pPr>
      <w:r>
        <w:rPr>
          <w:color w:val="auto"/>
        </w:rPr>
        <w:t xml:space="preserve">                   </w:t>
      </w:r>
      <w:r w:rsidR="00B04917" w:rsidRPr="0080112B">
        <w:rPr>
          <w:color w:val="auto"/>
        </w:rPr>
        <w:t xml:space="preserve"> BHUTAN DUTY FREE LIMITED (HO) </w:t>
      </w:r>
    </w:p>
    <w:p w14:paraId="1B460B12" w14:textId="2A2311D9" w:rsidR="00B04917" w:rsidRPr="0080112B" w:rsidRDefault="009F4971" w:rsidP="009F4971">
      <w:pPr>
        <w:spacing w:after="0" w:line="259" w:lineRule="auto"/>
        <w:ind w:right="9"/>
        <w:rPr>
          <w:color w:val="auto"/>
        </w:rPr>
      </w:pPr>
      <w:r>
        <w:rPr>
          <w:b/>
          <w:color w:val="auto"/>
        </w:rPr>
        <w:t xml:space="preserve">                    </w:t>
      </w:r>
      <w:r w:rsidR="00B04917" w:rsidRPr="0080112B">
        <w:rPr>
          <w:b/>
          <w:color w:val="auto"/>
        </w:rPr>
        <w:t>Thori Lam</w:t>
      </w:r>
      <w:r>
        <w:rPr>
          <w:b/>
          <w:color w:val="auto"/>
        </w:rPr>
        <w:t xml:space="preserve">, Shambala Apartment, Opposite to DGPC. </w:t>
      </w:r>
    </w:p>
    <w:p w14:paraId="69237FFD" w14:textId="62EF4512" w:rsidR="00B04917" w:rsidRPr="0080112B" w:rsidRDefault="009F4971" w:rsidP="009F4971">
      <w:pPr>
        <w:spacing w:after="0" w:line="259" w:lineRule="auto"/>
        <w:ind w:left="1514" w:right="0"/>
        <w:rPr>
          <w:color w:val="auto"/>
        </w:rPr>
      </w:pPr>
      <w:r>
        <w:rPr>
          <w:b/>
          <w:color w:val="auto"/>
        </w:rPr>
        <w:t xml:space="preserve"> </w:t>
      </w:r>
      <w:r w:rsidR="00B04917" w:rsidRPr="0080112B">
        <w:rPr>
          <w:b/>
          <w:color w:val="auto"/>
        </w:rPr>
        <w:t>THIMPHU</w:t>
      </w:r>
      <w:r>
        <w:rPr>
          <w:b/>
          <w:color w:val="auto"/>
        </w:rPr>
        <w:t>.</w:t>
      </w:r>
    </w:p>
    <w:p w14:paraId="11F1ED92" w14:textId="77777777" w:rsidR="00B04917" w:rsidRPr="0080112B" w:rsidRDefault="00B04917" w:rsidP="00B04917">
      <w:pPr>
        <w:spacing w:after="0" w:line="259" w:lineRule="auto"/>
        <w:ind w:left="0" w:right="0" w:firstLine="0"/>
        <w:jc w:val="left"/>
        <w:rPr>
          <w:color w:val="auto"/>
        </w:rPr>
      </w:pPr>
      <w:r w:rsidRPr="0080112B">
        <w:rPr>
          <w:color w:val="auto"/>
        </w:rPr>
        <w:t xml:space="preserve"> </w:t>
      </w:r>
    </w:p>
    <w:p w14:paraId="0933B9A8" w14:textId="2EF227E0" w:rsidR="00B04917" w:rsidRDefault="00B04917" w:rsidP="00B04917">
      <w:pPr>
        <w:spacing w:after="0"/>
        <w:ind w:left="1501" w:right="357" w:hanging="565"/>
      </w:pPr>
      <w:r w:rsidRPr="0080112B">
        <w:rPr>
          <w:b/>
          <w:color w:val="auto"/>
        </w:rPr>
        <w:t>1.2</w:t>
      </w:r>
      <w:r w:rsidRPr="0080112B">
        <w:rPr>
          <w:color w:val="auto"/>
          <w:sz w:val="20"/>
        </w:rPr>
        <w:t xml:space="preserve"> </w:t>
      </w:r>
      <w:r w:rsidRPr="0080112B">
        <w:rPr>
          <w:color w:val="auto"/>
        </w:rPr>
        <w:t xml:space="preserve">Sealed bids shall be submitted </w:t>
      </w:r>
      <w:r>
        <w:rPr>
          <w:b/>
          <w:color w:val="auto"/>
        </w:rPr>
        <w:t>on or before</w:t>
      </w:r>
      <w:r w:rsidR="00AD69E7">
        <w:rPr>
          <w:b/>
          <w:color w:val="auto"/>
        </w:rPr>
        <w:t xml:space="preserve"> </w:t>
      </w:r>
      <w:r w:rsidR="00B06D51">
        <w:rPr>
          <w:b/>
          <w:color w:val="auto"/>
        </w:rPr>
        <w:t>8</w:t>
      </w:r>
      <w:r w:rsidR="00B06D51" w:rsidRPr="00B06D51">
        <w:rPr>
          <w:b/>
          <w:color w:val="auto"/>
          <w:vertAlign w:val="superscript"/>
        </w:rPr>
        <w:t>th</w:t>
      </w:r>
      <w:r w:rsidR="00B06D51">
        <w:rPr>
          <w:b/>
          <w:color w:val="auto"/>
        </w:rPr>
        <w:t xml:space="preserve"> June</w:t>
      </w:r>
      <w:r w:rsidR="00813871">
        <w:rPr>
          <w:b/>
          <w:color w:val="auto"/>
        </w:rPr>
        <w:t>,</w:t>
      </w:r>
      <w:r w:rsidR="008B51E3">
        <w:rPr>
          <w:b/>
          <w:color w:val="auto"/>
        </w:rPr>
        <w:t xml:space="preserve"> </w:t>
      </w:r>
      <w:r>
        <w:rPr>
          <w:b/>
          <w:color w:val="auto"/>
        </w:rPr>
        <w:t>202</w:t>
      </w:r>
      <w:r w:rsidR="006C3E39">
        <w:rPr>
          <w:b/>
          <w:color w:val="auto"/>
        </w:rPr>
        <w:t>6</w:t>
      </w:r>
      <w:r>
        <w:rPr>
          <w:b/>
          <w:color w:val="auto"/>
        </w:rPr>
        <w:t xml:space="preserve"> </w:t>
      </w:r>
      <w:r w:rsidR="00D60841">
        <w:rPr>
          <w:b/>
          <w:color w:val="auto"/>
        </w:rPr>
        <w:t>within</w:t>
      </w:r>
      <w:r>
        <w:rPr>
          <w:b/>
          <w:color w:val="auto"/>
        </w:rPr>
        <w:t xml:space="preserve"> </w:t>
      </w:r>
      <w:r w:rsidR="00D60841">
        <w:rPr>
          <w:b/>
          <w:color w:val="auto"/>
        </w:rPr>
        <w:t>12</w:t>
      </w:r>
      <w:r>
        <w:rPr>
          <w:b/>
          <w:color w:val="auto"/>
        </w:rPr>
        <w:t>:</w:t>
      </w:r>
      <w:r w:rsidR="006C64E1">
        <w:rPr>
          <w:b/>
          <w:color w:val="auto"/>
        </w:rPr>
        <w:t>0</w:t>
      </w:r>
      <w:r w:rsidRPr="0080112B">
        <w:rPr>
          <w:b/>
          <w:color w:val="auto"/>
        </w:rPr>
        <w:t xml:space="preserve">0 </w:t>
      </w:r>
      <w:r w:rsidR="006C3E39">
        <w:rPr>
          <w:b/>
          <w:color w:val="auto"/>
        </w:rPr>
        <w:t>am</w:t>
      </w:r>
      <w:r w:rsidRPr="0080112B">
        <w:rPr>
          <w:color w:val="auto"/>
        </w:rPr>
        <w:t>. Tenders will be opened at</w:t>
      </w:r>
      <w:r>
        <w:rPr>
          <w:b/>
          <w:color w:val="auto"/>
        </w:rPr>
        <w:t xml:space="preserve"> </w:t>
      </w:r>
      <w:r w:rsidR="00B06D51">
        <w:rPr>
          <w:b/>
          <w:color w:val="auto"/>
        </w:rPr>
        <w:t>03</w:t>
      </w:r>
      <w:r w:rsidRPr="0080112B">
        <w:rPr>
          <w:b/>
          <w:color w:val="auto"/>
        </w:rPr>
        <w:t>:</w:t>
      </w:r>
      <w:r w:rsidR="00B06D51">
        <w:rPr>
          <w:b/>
          <w:color w:val="auto"/>
        </w:rPr>
        <w:t>0</w:t>
      </w:r>
      <w:r w:rsidRPr="0080112B">
        <w:rPr>
          <w:b/>
          <w:color w:val="auto"/>
        </w:rPr>
        <w:t xml:space="preserve">0 </w:t>
      </w:r>
      <w:r w:rsidR="006C3E39">
        <w:rPr>
          <w:b/>
          <w:color w:val="auto"/>
        </w:rPr>
        <w:t>pm</w:t>
      </w:r>
      <w:r w:rsidRPr="0080112B">
        <w:rPr>
          <w:b/>
          <w:color w:val="auto"/>
        </w:rPr>
        <w:t xml:space="preserve"> </w:t>
      </w:r>
      <w:r w:rsidRPr="0080112B">
        <w:rPr>
          <w:color w:val="auto"/>
        </w:rPr>
        <w:t>on the same day in the office</w:t>
      </w:r>
      <w:r w:rsidRPr="00542C7E">
        <w:rPr>
          <w:color w:val="FF0000"/>
        </w:rPr>
        <w:t xml:space="preserve"> </w:t>
      </w:r>
      <w:r>
        <w:t xml:space="preserve">of Bhutan Duty Free Limited (HO). </w:t>
      </w:r>
    </w:p>
    <w:p w14:paraId="20661DAD" w14:textId="77777777" w:rsidR="00B04917" w:rsidRDefault="00B04917" w:rsidP="00B04917">
      <w:pPr>
        <w:spacing w:after="0" w:line="259" w:lineRule="auto"/>
        <w:ind w:left="0" w:right="0" w:firstLine="0"/>
        <w:jc w:val="left"/>
      </w:pPr>
      <w:r>
        <w:t xml:space="preserve"> </w:t>
      </w:r>
    </w:p>
    <w:p w14:paraId="088D3FCE" w14:textId="77777777" w:rsidR="00B04917" w:rsidRDefault="00B04917" w:rsidP="00B04917">
      <w:pPr>
        <w:spacing w:after="0" w:line="259" w:lineRule="auto"/>
        <w:ind w:left="0" w:right="0" w:firstLine="0"/>
        <w:jc w:val="left"/>
      </w:pPr>
      <w:r>
        <w:t xml:space="preserve"> </w:t>
      </w:r>
    </w:p>
    <w:p w14:paraId="2DD58007" w14:textId="77777777" w:rsidR="00B04917" w:rsidRDefault="00B04917" w:rsidP="00B04917">
      <w:pPr>
        <w:pStyle w:val="Heading1"/>
        <w:tabs>
          <w:tab w:val="center" w:pos="446"/>
          <w:tab w:val="center" w:pos="1555"/>
        </w:tabs>
        <w:ind w:left="0" w:firstLine="0"/>
      </w:pPr>
      <w:r>
        <w:rPr>
          <w:rFonts w:ascii="Calibri" w:eastAsia="Calibri" w:hAnsi="Calibri" w:cs="Calibri"/>
          <w:b w:val="0"/>
          <w:sz w:val="22"/>
        </w:rPr>
        <w:tab/>
      </w:r>
      <w:r>
        <w:t>2.</w:t>
      </w:r>
      <w:r>
        <w:rPr>
          <w:rFonts w:ascii="Arial" w:eastAsia="Arial" w:hAnsi="Arial" w:cs="Arial"/>
        </w:rPr>
        <w:t xml:space="preserve"> </w:t>
      </w:r>
      <w:r>
        <w:rPr>
          <w:rFonts w:ascii="Arial" w:eastAsia="Arial" w:hAnsi="Arial" w:cs="Arial"/>
        </w:rPr>
        <w:tab/>
      </w:r>
      <w:r>
        <w:t xml:space="preserve">Bid Security </w:t>
      </w:r>
    </w:p>
    <w:p w14:paraId="729D5D3D" w14:textId="77777777" w:rsidR="00B04917" w:rsidRDefault="00B04917" w:rsidP="00B04917">
      <w:pPr>
        <w:spacing w:after="0" w:line="259" w:lineRule="auto"/>
        <w:ind w:left="0" w:right="0" w:firstLine="0"/>
        <w:jc w:val="left"/>
      </w:pPr>
      <w:r>
        <w:rPr>
          <w:b/>
        </w:rPr>
        <w:t xml:space="preserve"> </w:t>
      </w:r>
    </w:p>
    <w:p w14:paraId="1A0EDF0E" w14:textId="77777777" w:rsidR="00B04917" w:rsidRDefault="00B04917" w:rsidP="00B04917">
      <w:pPr>
        <w:spacing w:after="4" w:line="239" w:lineRule="auto"/>
        <w:ind w:left="1356" w:right="364" w:hanging="439"/>
        <w:jc w:val="left"/>
      </w:pPr>
      <w:r>
        <w:t xml:space="preserve">2.1 All tenders should be accompanied by a lump sum bid security of </w:t>
      </w:r>
      <w:r>
        <w:rPr>
          <w:b/>
        </w:rPr>
        <w:t>Nu. 5,000/-</w:t>
      </w:r>
      <w:r>
        <w:t xml:space="preserve"> only in the form of Cash Warrant/Demand Draft/an irrevocable Bank Guarantee issued by any branch of scheduled banks in Bhutan. </w:t>
      </w:r>
    </w:p>
    <w:p w14:paraId="478FD328" w14:textId="77777777" w:rsidR="00B04917" w:rsidRDefault="00B04917" w:rsidP="00B04917">
      <w:pPr>
        <w:spacing w:after="0" w:line="259" w:lineRule="auto"/>
        <w:ind w:left="932" w:right="0" w:firstLine="0"/>
        <w:jc w:val="left"/>
      </w:pPr>
      <w:r>
        <w:t xml:space="preserve"> </w:t>
      </w:r>
    </w:p>
    <w:p w14:paraId="73A492C6" w14:textId="77777777" w:rsidR="00B04917" w:rsidRDefault="00B04917" w:rsidP="00B04917">
      <w:pPr>
        <w:spacing w:after="4" w:line="239" w:lineRule="auto"/>
        <w:ind w:left="1356" w:right="364" w:hanging="439"/>
        <w:jc w:val="left"/>
      </w:pPr>
      <w:r>
        <w:t xml:space="preserve">2.2 The Bid Security shall be in favor, </w:t>
      </w:r>
      <w:r w:rsidRPr="00E91C95">
        <w:rPr>
          <w:b/>
          <w:bCs/>
        </w:rPr>
        <w:t>Bhutan Duty Free Ltd</w:t>
      </w:r>
      <w:r>
        <w:t xml:space="preserve">. Thimphu Bhutan. Bid Security must be issued by any scheduled Bank in Bhutan and valid for </w:t>
      </w:r>
      <w:r w:rsidRPr="00E91C95">
        <w:rPr>
          <w:b/>
          <w:bCs/>
        </w:rPr>
        <w:t>30 days</w:t>
      </w:r>
      <w:r>
        <w:t xml:space="preserve"> from the date of opening of the bid. </w:t>
      </w:r>
    </w:p>
    <w:p w14:paraId="0B9FAFB1" w14:textId="77777777" w:rsidR="00B04917" w:rsidRDefault="00B04917" w:rsidP="00B04917">
      <w:pPr>
        <w:spacing w:after="0" w:line="259" w:lineRule="auto"/>
        <w:ind w:left="0" w:right="0" w:firstLine="0"/>
        <w:jc w:val="left"/>
      </w:pPr>
      <w:r>
        <w:t xml:space="preserve"> </w:t>
      </w:r>
    </w:p>
    <w:p w14:paraId="0823D339" w14:textId="77777777" w:rsidR="00B04917" w:rsidRDefault="00B04917" w:rsidP="00B04917">
      <w:pPr>
        <w:pStyle w:val="Heading1"/>
        <w:tabs>
          <w:tab w:val="center" w:pos="416"/>
          <w:tab w:val="center" w:pos="2273"/>
        </w:tabs>
        <w:ind w:left="0" w:firstLine="0"/>
      </w:pPr>
      <w:r>
        <w:rPr>
          <w:rFonts w:ascii="Calibri" w:eastAsia="Calibri" w:hAnsi="Calibri" w:cs="Calibri"/>
          <w:b w:val="0"/>
          <w:sz w:val="22"/>
        </w:rPr>
        <w:tab/>
      </w:r>
      <w:r>
        <w:t>3</w:t>
      </w:r>
      <w:r>
        <w:rPr>
          <w:rFonts w:ascii="Arial" w:eastAsia="Arial" w:hAnsi="Arial" w:cs="Arial"/>
        </w:rPr>
        <w:t xml:space="preserve"> </w:t>
      </w:r>
      <w:r>
        <w:rPr>
          <w:rFonts w:ascii="Arial" w:eastAsia="Arial" w:hAnsi="Arial" w:cs="Arial"/>
        </w:rPr>
        <w:tab/>
      </w:r>
      <w:r>
        <w:t xml:space="preserve">Return of the Bid Security </w:t>
      </w:r>
    </w:p>
    <w:p w14:paraId="616AF4D7" w14:textId="77777777" w:rsidR="00B04917" w:rsidRDefault="00B04917" w:rsidP="00B04917">
      <w:pPr>
        <w:spacing w:after="11" w:line="259" w:lineRule="auto"/>
        <w:ind w:left="0" w:right="0" w:firstLine="0"/>
        <w:jc w:val="left"/>
      </w:pPr>
      <w:r>
        <w:rPr>
          <w:b/>
        </w:rPr>
        <w:t xml:space="preserve"> </w:t>
      </w:r>
    </w:p>
    <w:p w14:paraId="5F3FD2B7" w14:textId="0714DD90" w:rsidR="00B04917" w:rsidRDefault="00B04917" w:rsidP="00B04917">
      <w:pPr>
        <w:ind w:left="1361" w:right="357" w:hanging="429"/>
      </w:pPr>
      <w:r>
        <w:t>3.1 Bid Security of bidders whose bids have been declared “</w:t>
      </w:r>
      <w:r w:rsidR="005D7C30">
        <w:t>Nonresponsive</w:t>
      </w:r>
      <w:r>
        <w:t xml:space="preserve">” shall be returned after such declaration. </w:t>
      </w:r>
    </w:p>
    <w:p w14:paraId="2E83A4ED" w14:textId="77777777" w:rsidR="00B04917" w:rsidRDefault="00B04917" w:rsidP="00B04917">
      <w:pPr>
        <w:spacing w:after="0" w:line="259" w:lineRule="auto"/>
        <w:ind w:left="0" w:right="0" w:firstLine="0"/>
        <w:jc w:val="left"/>
      </w:pPr>
      <w:r>
        <w:rPr>
          <w:b/>
        </w:rPr>
        <w:t xml:space="preserve"> </w:t>
      </w:r>
    </w:p>
    <w:p w14:paraId="0B5AE7E6" w14:textId="77777777" w:rsidR="00B04917" w:rsidRDefault="00B04917" w:rsidP="00B04917">
      <w:pPr>
        <w:ind w:left="1361" w:right="357" w:hanging="429"/>
      </w:pPr>
      <w:r>
        <w:t xml:space="preserve">3.2 Bid Security of "Responsive" but unsuccessful bidders will be returned after submission of Performance Security by the "successful bidder". </w:t>
      </w:r>
    </w:p>
    <w:p w14:paraId="397F2731" w14:textId="77777777" w:rsidR="00B04917" w:rsidRDefault="00B04917" w:rsidP="00B04917">
      <w:pPr>
        <w:spacing w:after="0" w:line="259" w:lineRule="auto"/>
        <w:ind w:left="0" w:right="0" w:firstLine="0"/>
        <w:jc w:val="left"/>
      </w:pPr>
      <w:r>
        <w:rPr>
          <w:sz w:val="20"/>
        </w:rPr>
        <w:t xml:space="preserve"> </w:t>
      </w:r>
    </w:p>
    <w:p w14:paraId="5E0F44F6" w14:textId="77777777" w:rsidR="00B04917" w:rsidRDefault="00B04917" w:rsidP="00B04917">
      <w:pPr>
        <w:spacing w:after="0"/>
        <w:ind w:left="1361" w:right="357" w:hanging="429"/>
      </w:pPr>
      <w:r>
        <w:t>3.3 Bid</w:t>
      </w:r>
      <w:r>
        <w:rPr>
          <w:sz w:val="20"/>
        </w:rPr>
        <w:t xml:space="preserve"> </w:t>
      </w:r>
      <w:r>
        <w:t xml:space="preserve">Security of "successful bidder" will be returned after submission of Performance Security. </w:t>
      </w:r>
    </w:p>
    <w:p w14:paraId="0AD57A1F" w14:textId="77777777" w:rsidR="00B04917" w:rsidRDefault="00B04917" w:rsidP="00B04917">
      <w:pPr>
        <w:spacing w:after="21" w:line="259" w:lineRule="auto"/>
        <w:ind w:left="0" w:right="0" w:firstLine="0"/>
        <w:jc w:val="left"/>
      </w:pPr>
      <w:r>
        <w:rPr>
          <w:sz w:val="20"/>
        </w:rPr>
        <w:t xml:space="preserve"> </w:t>
      </w:r>
    </w:p>
    <w:p w14:paraId="3ABAA831" w14:textId="77777777" w:rsidR="00B04917" w:rsidRDefault="00B04917" w:rsidP="00B04917">
      <w:pPr>
        <w:pStyle w:val="Heading1"/>
        <w:tabs>
          <w:tab w:val="center" w:pos="416"/>
          <w:tab w:val="center" w:pos="2240"/>
        </w:tabs>
        <w:ind w:left="0" w:firstLine="0"/>
      </w:pPr>
      <w:r>
        <w:rPr>
          <w:rFonts w:ascii="Calibri" w:eastAsia="Calibri" w:hAnsi="Calibri" w:cs="Calibri"/>
          <w:b w:val="0"/>
          <w:sz w:val="22"/>
        </w:rPr>
        <w:tab/>
      </w:r>
      <w:r>
        <w:t>4</w:t>
      </w:r>
      <w:r>
        <w:rPr>
          <w:rFonts w:ascii="Arial" w:eastAsia="Arial" w:hAnsi="Arial" w:cs="Arial"/>
        </w:rPr>
        <w:t xml:space="preserve"> </w:t>
      </w:r>
      <w:r>
        <w:rPr>
          <w:rFonts w:ascii="Arial" w:eastAsia="Arial" w:hAnsi="Arial" w:cs="Arial"/>
        </w:rPr>
        <w:tab/>
      </w:r>
      <w:r>
        <w:t xml:space="preserve">Forfeiture of Bid Security </w:t>
      </w:r>
    </w:p>
    <w:p w14:paraId="25D32ABB" w14:textId="77777777" w:rsidR="00B04917" w:rsidRDefault="00B04917" w:rsidP="00B04917">
      <w:pPr>
        <w:spacing w:after="0" w:line="259" w:lineRule="auto"/>
        <w:ind w:left="0" w:right="0" w:firstLine="0"/>
        <w:jc w:val="left"/>
      </w:pPr>
      <w:r>
        <w:rPr>
          <w:b/>
        </w:rPr>
        <w:t xml:space="preserve"> </w:t>
      </w:r>
    </w:p>
    <w:p w14:paraId="311B13FD" w14:textId="77777777" w:rsidR="00B04917" w:rsidRDefault="00B04917" w:rsidP="00B04917">
      <w:pPr>
        <w:spacing w:after="0"/>
        <w:ind w:left="1361" w:right="357" w:hanging="429"/>
      </w:pPr>
      <w:r>
        <w:t xml:space="preserve">4.1 If a Bidder withdraws its bid during the period of bid validity his Bid Security shall be forfeited. </w:t>
      </w:r>
    </w:p>
    <w:p w14:paraId="76DA9265" w14:textId="77777777" w:rsidR="00B04917" w:rsidRDefault="00B04917" w:rsidP="00B04917">
      <w:pPr>
        <w:spacing w:after="0" w:line="259" w:lineRule="auto"/>
        <w:ind w:left="0" w:right="0" w:firstLine="0"/>
        <w:jc w:val="left"/>
      </w:pPr>
      <w:r>
        <w:rPr>
          <w:b/>
        </w:rPr>
        <w:lastRenderedPageBreak/>
        <w:t xml:space="preserve"> </w:t>
      </w:r>
    </w:p>
    <w:p w14:paraId="3A2F2374" w14:textId="77777777" w:rsidR="00B04917" w:rsidRDefault="00B04917" w:rsidP="00B04917">
      <w:pPr>
        <w:spacing w:after="4" w:line="239" w:lineRule="auto"/>
        <w:ind w:left="1356" w:right="364" w:hanging="439"/>
        <w:jc w:val="left"/>
      </w:pPr>
      <w:r>
        <w:t xml:space="preserve">4.2 If the "Successful Bidder", to whom the Notification of Award is issued, refuses or neglects or fails to furnish required Performance Security, his Bid Security shall be forfeited. </w:t>
      </w:r>
    </w:p>
    <w:p w14:paraId="3D6FEF3C" w14:textId="77777777" w:rsidR="00B04917" w:rsidRDefault="00B04917" w:rsidP="00B04917">
      <w:pPr>
        <w:spacing w:after="0" w:line="259" w:lineRule="auto"/>
        <w:ind w:left="0" w:right="0" w:firstLine="0"/>
        <w:jc w:val="left"/>
      </w:pPr>
      <w:r>
        <w:rPr>
          <w:b/>
        </w:rPr>
        <w:t xml:space="preserve"> </w:t>
      </w:r>
    </w:p>
    <w:p w14:paraId="0A399F53" w14:textId="77777777" w:rsidR="00B04917" w:rsidRDefault="00B04917" w:rsidP="00B04917">
      <w:pPr>
        <w:pStyle w:val="Heading1"/>
        <w:tabs>
          <w:tab w:val="center" w:pos="416"/>
          <w:tab w:val="center" w:pos="1408"/>
        </w:tabs>
        <w:ind w:left="0" w:firstLine="0"/>
      </w:pPr>
      <w:r>
        <w:rPr>
          <w:rFonts w:ascii="Calibri" w:eastAsia="Calibri" w:hAnsi="Calibri" w:cs="Calibri"/>
          <w:b w:val="0"/>
          <w:sz w:val="22"/>
        </w:rPr>
        <w:tab/>
      </w:r>
      <w:r>
        <w:t>5</w:t>
      </w:r>
      <w:r>
        <w:rPr>
          <w:rFonts w:ascii="Arial" w:eastAsia="Arial" w:hAnsi="Arial" w:cs="Arial"/>
        </w:rPr>
        <w:t xml:space="preserve"> </w:t>
      </w:r>
      <w:r>
        <w:rPr>
          <w:rFonts w:ascii="Arial" w:eastAsia="Arial" w:hAnsi="Arial" w:cs="Arial"/>
        </w:rPr>
        <w:tab/>
      </w:r>
      <w:r>
        <w:t xml:space="preserve">Late Bids </w:t>
      </w:r>
    </w:p>
    <w:p w14:paraId="5FA1F46A" w14:textId="77777777" w:rsidR="00B04917" w:rsidRDefault="00B04917" w:rsidP="00B04917">
      <w:pPr>
        <w:spacing w:after="0" w:line="259" w:lineRule="auto"/>
        <w:ind w:left="0" w:right="0" w:firstLine="0"/>
        <w:jc w:val="left"/>
      </w:pPr>
      <w:r>
        <w:rPr>
          <w:b/>
        </w:rPr>
        <w:t xml:space="preserve"> </w:t>
      </w:r>
    </w:p>
    <w:p w14:paraId="632A685D" w14:textId="77777777" w:rsidR="00B04917" w:rsidRDefault="00B04917" w:rsidP="00B04917">
      <w:pPr>
        <w:spacing w:after="0"/>
        <w:ind w:left="930" w:right="357"/>
      </w:pPr>
      <w:r>
        <w:t xml:space="preserve">Any bid received after the prescribed deadline for submission of bids shall be returned unopened to the Bidder. </w:t>
      </w:r>
    </w:p>
    <w:p w14:paraId="6CF29A2A" w14:textId="77777777" w:rsidR="00B04917" w:rsidRDefault="00B04917" w:rsidP="00B04917">
      <w:pPr>
        <w:spacing w:after="0" w:line="259" w:lineRule="auto"/>
        <w:ind w:left="0" w:right="0" w:firstLine="0"/>
        <w:jc w:val="left"/>
      </w:pPr>
      <w:r>
        <w:rPr>
          <w:b/>
        </w:rPr>
        <w:t xml:space="preserve"> </w:t>
      </w:r>
    </w:p>
    <w:p w14:paraId="32112A0E" w14:textId="77777777" w:rsidR="00B04917" w:rsidRDefault="00B04917" w:rsidP="00B04917">
      <w:pPr>
        <w:pStyle w:val="Heading1"/>
        <w:tabs>
          <w:tab w:val="center" w:pos="416"/>
          <w:tab w:val="center" w:pos="1798"/>
        </w:tabs>
        <w:ind w:left="0" w:firstLine="0"/>
      </w:pPr>
      <w:r>
        <w:rPr>
          <w:rFonts w:ascii="Calibri" w:eastAsia="Calibri" w:hAnsi="Calibri" w:cs="Calibri"/>
          <w:b w:val="0"/>
          <w:sz w:val="22"/>
        </w:rPr>
        <w:tab/>
      </w:r>
      <w:r>
        <w:t>6</w:t>
      </w:r>
      <w:r>
        <w:rPr>
          <w:rFonts w:ascii="Arial" w:eastAsia="Arial" w:hAnsi="Arial" w:cs="Arial"/>
        </w:rPr>
        <w:t xml:space="preserve"> </w:t>
      </w:r>
      <w:r>
        <w:rPr>
          <w:rFonts w:ascii="Arial" w:eastAsia="Arial" w:hAnsi="Arial" w:cs="Arial"/>
        </w:rPr>
        <w:tab/>
      </w:r>
      <w:r>
        <w:t xml:space="preserve">Taxes and Duties </w:t>
      </w:r>
    </w:p>
    <w:p w14:paraId="57872B09" w14:textId="77777777" w:rsidR="00B04917" w:rsidRDefault="00B04917" w:rsidP="00B04917">
      <w:pPr>
        <w:spacing w:after="0" w:line="259" w:lineRule="auto"/>
        <w:ind w:left="0" w:right="0" w:firstLine="0"/>
        <w:jc w:val="left"/>
      </w:pPr>
      <w:r>
        <w:rPr>
          <w:b/>
        </w:rPr>
        <w:t xml:space="preserve"> </w:t>
      </w:r>
    </w:p>
    <w:p w14:paraId="778ACAD6" w14:textId="77777777" w:rsidR="00B04917" w:rsidRDefault="00B04917" w:rsidP="00B04917">
      <w:pPr>
        <w:spacing w:after="43"/>
        <w:ind w:left="930" w:right="357"/>
      </w:pPr>
      <w:r>
        <w:t xml:space="preserve">The bidder shall be entirely responsible for all taxes, duties and other such levies imposed. </w:t>
      </w:r>
    </w:p>
    <w:p w14:paraId="22947A64" w14:textId="77777777" w:rsidR="00B04917" w:rsidRDefault="00B04917" w:rsidP="00B04917">
      <w:pPr>
        <w:spacing w:after="0" w:line="259" w:lineRule="auto"/>
        <w:ind w:left="0" w:right="0" w:firstLine="0"/>
        <w:jc w:val="left"/>
      </w:pPr>
      <w:r>
        <w:rPr>
          <w:b/>
        </w:rPr>
        <w:t xml:space="preserve"> </w:t>
      </w:r>
    </w:p>
    <w:p w14:paraId="3528118A" w14:textId="77777777" w:rsidR="00B04917" w:rsidRDefault="00B04917" w:rsidP="00B04917">
      <w:pPr>
        <w:pStyle w:val="Heading1"/>
        <w:tabs>
          <w:tab w:val="center" w:pos="416"/>
          <w:tab w:val="center" w:pos="2041"/>
        </w:tabs>
        <w:ind w:left="0" w:firstLine="0"/>
      </w:pPr>
      <w:r>
        <w:rPr>
          <w:rFonts w:ascii="Calibri" w:eastAsia="Calibri" w:hAnsi="Calibri" w:cs="Calibri"/>
          <w:b w:val="0"/>
          <w:sz w:val="22"/>
        </w:rPr>
        <w:tab/>
      </w:r>
      <w:r>
        <w:t>7</w:t>
      </w:r>
      <w:r>
        <w:rPr>
          <w:rFonts w:ascii="Arial" w:eastAsia="Arial" w:hAnsi="Arial" w:cs="Arial"/>
        </w:rPr>
        <w:t xml:space="preserve"> </w:t>
      </w:r>
      <w:r>
        <w:rPr>
          <w:rFonts w:ascii="Arial" w:eastAsia="Arial" w:hAnsi="Arial" w:cs="Arial"/>
        </w:rPr>
        <w:tab/>
      </w:r>
      <w:r>
        <w:t xml:space="preserve">Performance Security </w:t>
      </w:r>
    </w:p>
    <w:p w14:paraId="5D35B259" w14:textId="77777777" w:rsidR="00B04917" w:rsidRDefault="00B04917" w:rsidP="00B04917">
      <w:pPr>
        <w:spacing w:after="0" w:line="259" w:lineRule="auto"/>
        <w:ind w:left="0" w:right="0" w:firstLine="0"/>
        <w:jc w:val="left"/>
      </w:pPr>
      <w:r>
        <w:rPr>
          <w:b/>
        </w:rPr>
        <w:t xml:space="preserve"> </w:t>
      </w:r>
    </w:p>
    <w:p w14:paraId="7007EAA7" w14:textId="77777777" w:rsidR="00B04917" w:rsidRDefault="00B04917" w:rsidP="00B04917">
      <w:pPr>
        <w:spacing w:after="4" w:line="239" w:lineRule="auto"/>
        <w:ind w:left="1356" w:right="0" w:hanging="439"/>
        <w:jc w:val="left"/>
      </w:pPr>
      <w:r>
        <w:rPr>
          <w:b/>
        </w:rPr>
        <w:t xml:space="preserve">7.1 </w:t>
      </w:r>
      <w:r w:rsidRPr="00E91C95">
        <w:rPr>
          <w:bCs/>
        </w:rPr>
        <w:t xml:space="preserve">Upon </w:t>
      </w:r>
      <w:r>
        <w:t xml:space="preserve">receipt of Notification of Award (NA), the successful Bidder shall furnish a “Performance Security” to the purchaser </w:t>
      </w:r>
      <w:r w:rsidRPr="00E91C95">
        <w:rPr>
          <w:b/>
          <w:bCs/>
        </w:rPr>
        <w:t>within two weeks</w:t>
      </w:r>
      <w:r>
        <w:t xml:space="preserve"> from the date of issuance of NA. </w:t>
      </w:r>
    </w:p>
    <w:p w14:paraId="7AC1FF34" w14:textId="77777777" w:rsidR="00B04917" w:rsidRDefault="00B04917" w:rsidP="00B04917">
      <w:pPr>
        <w:spacing w:after="2" w:line="259" w:lineRule="auto"/>
        <w:ind w:left="0" w:right="0" w:firstLine="0"/>
        <w:jc w:val="left"/>
      </w:pPr>
      <w:r>
        <w:rPr>
          <w:b/>
        </w:rPr>
        <w:t xml:space="preserve"> </w:t>
      </w:r>
    </w:p>
    <w:p w14:paraId="7F685583" w14:textId="2FB062D6" w:rsidR="00B04917" w:rsidRDefault="00B04917" w:rsidP="00B04917">
      <w:pPr>
        <w:spacing w:after="4" w:line="239" w:lineRule="auto"/>
        <w:ind w:left="1356" w:right="364" w:hanging="439"/>
        <w:jc w:val="left"/>
      </w:pPr>
      <w:r>
        <w:rPr>
          <w:b/>
        </w:rPr>
        <w:t xml:space="preserve">7.2 </w:t>
      </w:r>
      <w:r>
        <w:t xml:space="preserve">The amount of such “Performance Security” shall be lump sum of </w:t>
      </w:r>
      <w:r>
        <w:rPr>
          <w:b/>
        </w:rPr>
        <w:t>Nu. 10,000.00</w:t>
      </w:r>
      <w:r>
        <w:t xml:space="preserve"> (ten thousand) and should be valid for </w:t>
      </w:r>
      <w:r w:rsidRPr="006F7801">
        <w:rPr>
          <w:b/>
          <w:bCs/>
        </w:rPr>
        <w:t>one year</w:t>
      </w:r>
      <w:r>
        <w:t xml:space="preserve"> from the date of issuance of NA. </w:t>
      </w:r>
    </w:p>
    <w:p w14:paraId="60A58AE2" w14:textId="77777777" w:rsidR="00B04917" w:rsidRDefault="00B04917" w:rsidP="00B04917">
      <w:pPr>
        <w:spacing w:after="0" w:line="259" w:lineRule="auto"/>
        <w:ind w:left="0" w:right="0" w:firstLine="0"/>
        <w:jc w:val="left"/>
      </w:pPr>
      <w:r>
        <w:t xml:space="preserve"> </w:t>
      </w:r>
    </w:p>
    <w:p w14:paraId="49CDE987" w14:textId="328F7783" w:rsidR="00B04917" w:rsidRDefault="00B04917" w:rsidP="00B04917">
      <w:pPr>
        <w:spacing w:after="5" w:line="259" w:lineRule="auto"/>
        <w:ind w:left="0" w:right="0" w:firstLine="0"/>
        <w:jc w:val="left"/>
      </w:pPr>
      <w:r>
        <w:rPr>
          <w:b/>
        </w:rPr>
        <w:t xml:space="preserve"> </w:t>
      </w:r>
      <w:r w:rsidR="00ED067E">
        <w:rPr>
          <w:b/>
        </w:rPr>
        <w:t xml:space="preserve"> </w:t>
      </w:r>
    </w:p>
    <w:p w14:paraId="7B84A952" w14:textId="77777777" w:rsidR="00B04917" w:rsidRDefault="00B04917" w:rsidP="00B04917">
      <w:pPr>
        <w:spacing w:after="4" w:line="239" w:lineRule="auto"/>
        <w:ind w:left="1356" w:right="364" w:hanging="439"/>
        <w:jc w:val="left"/>
      </w:pPr>
      <w:r>
        <w:rPr>
          <w:b/>
        </w:rPr>
        <w:t xml:space="preserve">7.3 </w:t>
      </w:r>
      <w:r>
        <w:t>The “Performance Security” shall be denominated in the currencies of the</w:t>
      </w:r>
      <w:r>
        <w:rPr>
          <w:b/>
        </w:rPr>
        <w:t xml:space="preserve"> </w:t>
      </w:r>
      <w:r>
        <w:t>contract and shall be in the form of Cash Warrant/Demand Draft/</w:t>
      </w:r>
      <w:r>
        <w:rPr>
          <w:u w:val="single" w:color="000000"/>
        </w:rPr>
        <w:t>an</w:t>
      </w:r>
      <w:r>
        <w:t xml:space="preserve"> </w:t>
      </w:r>
      <w:r>
        <w:rPr>
          <w:u w:val="single" w:color="000000"/>
        </w:rPr>
        <w:t>irrevocable</w:t>
      </w:r>
      <w:r>
        <w:t xml:space="preserve"> </w:t>
      </w:r>
      <w:r>
        <w:rPr>
          <w:u w:val="single" w:color="000000"/>
        </w:rPr>
        <w:t>Bank Guarantee,</w:t>
      </w:r>
      <w:r>
        <w:t xml:space="preserve"> issued by any branch of scheduled banks in Bhutan. </w:t>
      </w:r>
    </w:p>
    <w:p w14:paraId="2B60A15B" w14:textId="77777777" w:rsidR="00B04917" w:rsidRDefault="00B04917" w:rsidP="00B04917">
      <w:pPr>
        <w:spacing w:after="0" w:line="259" w:lineRule="auto"/>
        <w:ind w:left="0" w:right="0" w:firstLine="0"/>
        <w:jc w:val="left"/>
      </w:pPr>
      <w:r>
        <w:rPr>
          <w:b/>
        </w:rPr>
        <w:t xml:space="preserve"> </w:t>
      </w:r>
    </w:p>
    <w:p w14:paraId="351AEF8F" w14:textId="4B18CA3C" w:rsidR="00B04917" w:rsidRDefault="00B04917" w:rsidP="00B04917">
      <w:pPr>
        <w:spacing w:after="4" w:line="239" w:lineRule="auto"/>
        <w:ind w:left="1356" w:right="364" w:hanging="439"/>
        <w:jc w:val="left"/>
      </w:pPr>
      <w:r>
        <w:rPr>
          <w:b/>
        </w:rPr>
        <w:t xml:space="preserve">7.4 </w:t>
      </w:r>
      <w:r>
        <w:t xml:space="preserve">The “Performance Security” shall be utilized to compensation the purchaser for any failure of the Bidder to complete his obligations stipulated in the tender including the payment for differential cost of goods purchased from others due </w:t>
      </w:r>
      <w:r w:rsidR="00DA7F68">
        <w:t>to failure</w:t>
      </w:r>
      <w:r>
        <w:t xml:space="preserve"> of the successful bidder to supply the goods. </w:t>
      </w:r>
    </w:p>
    <w:p w14:paraId="65651012" w14:textId="77777777" w:rsidR="00B04917" w:rsidRDefault="00B04917" w:rsidP="00B04917">
      <w:pPr>
        <w:spacing w:after="0" w:line="259" w:lineRule="auto"/>
        <w:ind w:left="0" w:right="0" w:firstLine="0"/>
        <w:jc w:val="left"/>
      </w:pPr>
      <w:r>
        <w:rPr>
          <w:b/>
        </w:rPr>
        <w:t xml:space="preserve"> </w:t>
      </w:r>
    </w:p>
    <w:p w14:paraId="71267B8C" w14:textId="77777777" w:rsidR="00B04917" w:rsidRDefault="00B04917" w:rsidP="00B04917">
      <w:pPr>
        <w:spacing w:after="4" w:line="239" w:lineRule="auto"/>
        <w:ind w:left="1356" w:right="364" w:hanging="439"/>
        <w:jc w:val="left"/>
      </w:pPr>
      <w:r>
        <w:rPr>
          <w:b/>
        </w:rPr>
        <w:t xml:space="preserve">7.5 </w:t>
      </w:r>
      <w:r>
        <w:t>If the supplier fails to deposit “performance Security” within one weeks from the</w:t>
      </w:r>
      <w:r>
        <w:rPr>
          <w:b/>
        </w:rPr>
        <w:t xml:space="preserve"> </w:t>
      </w:r>
      <w:r>
        <w:t>date of issuance of NA, the order shall be treated as cancelled, bid security forfeited and the supply awarded to the 2</w:t>
      </w:r>
      <w:r>
        <w:rPr>
          <w:sz w:val="33"/>
          <w:vertAlign w:val="superscript"/>
        </w:rPr>
        <w:t>nd</w:t>
      </w:r>
      <w:r>
        <w:t xml:space="preserve"> Lowest Bidder. </w:t>
      </w:r>
    </w:p>
    <w:p w14:paraId="6C5E911C" w14:textId="77777777" w:rsidR="00B04917" w:rsidRDefault="00B04917" w:rsidP="00B04917">
      <w:pPr>
        <w:spacing w:after="55" w:line="259" w:lineRule="auto"/>
        <w:ind w:left="0" w:right="0" w:firstLine="0"/>
        <w:jc w:val="left"/>
      </w:pPr>
      <w:r>
        <w:rPr>
          <w:sz w:val="20"/>
        </w:rPr>
        <w:t xml:space="preserve"> </w:t>
      </w:r>
    </w:p>
    <w:p w14:paraId="02F1C4B4" w14:textId="77777777" w:rsidR="00B04917" w:rsidRDefault="00B04917" w:rsidP="00B04917">
      <w:pPr>
        <w:ind w:left="1361" w:right="357" w:hanging="429"/>
      </w:pPr>
      <w:r>
        <w:rPr>
          <w:b/>
        </w:rPr>
        <w:t xml:space="preserve">7.6 </w:t>
      </w:r>
      <w:r>
        <w:t>The “Performance Security” shall be discharged with or without deductions (as</w:t>
      </w:r>
      <w:r>
        <w:rPr>
          <w:b/>
        </w:rPr>
        <w:t xml:space="preserve"> </w:t>
      </w:r>
      <w:r>
        <w:t xml:space="preserve">applicable) to the supplier upon completion of performance obligations as described in the contract terms. </w:t>
      </w:r>
    </w:p>
    <w:p w14:paraId="1013E5AA" w14:textId="77777777" w:rsidR="00B04917" w:rsidRDefault="00B04917" w:rsidP="00B04917">
      <w:pPr>
        <w:spacing w:after="0" w:line="259" w:lineRule="auto"/>
        <w:ind w:left="932" w:right="0" w:firstLine="0"/>
        <w:jc w:val="left"/>
      </w:pPr>
      <w:r>
        <w:t xml:space="preserve"> </w:t>
      </w:r>
    </w:p>
    <w:p w14:paraId="665E6E0B" w14:textId="77777777" w:rsidR="00B04917" w:rsidRDefault="00B04917" w:rsidP="00B04917">
      <w:pPr>
        <w:pStyle w:val="Heading1"/>
        <w:tabs>
          <w:tab w:val="center" w:pos="416"/>
          <w:tab w:val="center" w:pos="2742"/>
        </w:tabs>
        <w:ind w:left="0" w:firstLine="0"/>
      </w:pPr>
      <w:r>
        <w:rPr>
          <w:rFonts w:ascii="Calibri" w:eastAsia="Calibri" w:hAnsi="Calibri" w:cs="Calibri"/>
          <w:b w:val="0"/>
          <w:sz w:val="22"/>
        </w:rPr>
        <w:tab/>
      </w:r>
      <w:r>
        <w:t>8</w:t>
      </w:r>
      <w:r>
        <w:rPr>
          <w:rFonts w:ascii="Arial" w:eastAsia="Arial" w:hAnsi="Arial" w:cs="Arial"/>
        </w:rPr>
        <w:t xml:space="preserve"> </w:t>
      </w:r>
      <w:r>
        <w:rPr>
          <w:rFonts w:ascii="Arial" w:eastAsia="Arial" w:hAnsi="Arial" w:cs="Arial"/>
        </w:rPr>
        <w:tab/>
      </w:r>
      <w:r>
        <w:t xml:space="preserve">Payment Terms &amp; Supply of Goods </w:t>
      </w:r>
    </w:p>
    <w:p w14:paraId="4FB0912F" w14:textId="1CCC80CA" w:rsidR="00B04917" w:rsidRDefault="00B04917" w:rsidP="00B04917">
      <w:pPr>
        <w:spacing w:after="0" w:line="259" w:lineRule="auto"/>
        <w:ind w:left="0" w:right="0" w:firstLine="0"/>
        <w:jc w:val="left"/>
      </w:pPr>
      <w:r>
        <w:rPr>
          <w:b/>
        </w:rPr>
        <w:t xml:space="preserve"> </w:t>
      </w:r>
      <w:r w:rsidR="00853144">
        <w:rPr>
          <w:b/>
        </w:rPr>
        <w:tab/>
      </w:r>
    </w:p>
    <w:p w14:paraId="43BE9536" w14:textId="77777777" w:rsidR="00B04917" w:rsidRDefault="00B04917" w:rsidP="00B04917">
      <w:pPr>
        <w:spacing w:after="123"/>
        <w:ind w:left="1441" w:right="357" w:hanging="521"/>
      </w:pPr>
      <w:r>
        <w:t xml:space="preserve">8.1 Payment shall be released within 10 working days from the date of delivery of the goods for each purchase order. </w:t>
      </w:r>
    </w:p>
    <w:p w14:paraId="016F09FE" w14:textId="31D6CD69" w:rsidR="00B04917" w:rsidRDefault="00B04917" w:rsidP="00B04917">
      <w:pPr>
        <w:spacing w:after="106"/>
        <w:ind w:left="1441" w:right="0" w:hanging="521"/>
      </w:pPr>
      <w:r>
        <w:t xml:space="preserve">8.2 The supply of the goods should be completed within </w:t>
      </w:r>
      <w:r w:rsidR="000E0E84">
        <w:t>7</w:t>
      </w:r>
      <w:r>
        <w:t xml:space="preserve"> days from the date of issue of the Purchase Order.  </w:t>
      </w:r>
    </w:p>
    <w:p w14:paraId="1BDF12CB" w14:textId="77777777" w:rsidR="00B04917" w:rsidRDefault="00B04917" w:rsidP="00B04917">
      <w:pPr>
        <w:spacing w:after="0" w:line="259" w:lineRule="auto"/>
        <w:ind w:left="0" w:right="0" w:firstLine="0"/>
        <w:jc w:val="left"/>
      </w:pPr>
      <w:r>
        <w:rPr>
          <w:b/>
        </w:rPr>
        <w:t xml:space="preserve"> </w:t>
      </w:r>
    </w:p>
    <w:p w14:paraId="25FBC624" w14:textId="77777777" w:rsidR="00DA7F68" w:rsidRDefault="00B04917" w:rsidP="00B04917">
      <w:pPr>
        <w:pStyle w:val="Heading1"/>
        <w:tabs>
          <w:tab w:val="center" w:pos="416"/>
          <w:tab w:val="center" w:pos="1982"/>
        </w:tabs>
        <w:ind w:left="0" w:firstLine="0"/>
        <w:rPr>
          <w:rFonts w:ascii="Calibri" w:eastAsia="Calibri" w:hAnsi="Calibri" w:cs="Calibri"/>
          <w:b w:val="0"/>
          <w:sz w:val="22"/>
        </w:rPr>
      </w:pPr>
      <w:r>
        <w:rPr>
          <w:rFonts w:ascii="Calibri" w:eastAsia="Calibri" w:hAnsi="Calibri" w:cs="Calibri"/>
          <w:b w:val="0"/>
          <w:sz w:val="22"/>
        </w:rPr>
        <w:lastRenderedPageBreak/>
        <w:tab/>
      </w:r>
    </w:p>
    <w:p w14:paraId="57E0AE18" w14:textId="5702EAEF" w:rsidR="00B04917" w:rsidRPr="00DA7F68" w:rsidRDefault="00B04917" w:rsidP="00B04917">
      <w:pPr>
        <w:pStyle w:val="Heading1"/>
        <w:tabs>
          <w:tab w:val="center" w:pos="416"/>
          <w:tab w:val="center" w:pos="1982"/>
        </w:tabs>
        <w:ind w:left="0" w:firstLine="0"/>
        <w:rPr>
          <w:rFonts w:ascii="Calibri" w:eastAsia="Calibri" w:hAnsi="Calibri" w:cs="Calibri"/>
          <w:b w:val="0"/>
          <w:sz w:val="22"/>
        </w:rPr>
      </w:pPr>
      <w:r>
        <w:t>9</w:t>
      </w:r>
      <w:r>
        <w:rPr>
          <w:rFonts w:ascii="Arial" w:eastAsia="Arial" w:hAnsi="Arial" w:cs="Arial"/>
        </w:rPr>
        <w:t xml:space="preserve"> </w:t>
      </w:r>
      <w:r>
        <w:rPr>
          <w:rFonts w:ascii="Arial" w:eastAsia="Arial" w:hAnsi="Arial" w:cs="Arial"/>
        </w:rPr>
        <w:tab/>
      </w:r>
      <w:r>
        <w:t xml:space="preserve">Liquidated Damages </w:t>
      </w:r>
    </w:p>
    <w:p w14:paraId="6183A479" w14:textId="77777777" w:rsidR="00B04917" w:rsidRDefault="00B04917" w:rsidP="00B04917">
      <w:pPr>
        <w:spacing w:after="0" w:line="259" w:lineRule="auto"/>
        <w:ind w:left="0" w:right="0" w:firstLine="0"/>
        <w:jc w:val="left"/>
      </w:pPr>
      <w:r>
        <w:rPr>
          <w:b/>
        </w:rPr>
        <w:t xml:space="preserve"> </w:t>
      </w:r>
    </w:p>
    <w:p w14:paraId="12499EB6" w14:textId="7967020F" w:rsidR="00B04917" w:rsidRDefault="00B04917" w:rsidP="00B04917">
      <w:pPr>
        <w:ind w:left="930" w:right="357"/>
      </w:pPr>
      <w:r>
        <w:t xml:space="preserve">9.1 Supply of all items shall be completed within </w:t>
      </w:r>
      <w:r w:rsidR="000E0E84">
        <w:rPr>
          <w:b/>
        </w:rPr>
        <w:t>7</w:t>
      </w:r>
      <w:r>
        <w:rPr>
          <w:b/>
        </w:rPr>
        <w:t xml:space="preserve"> days</w:t>
      </w:r>
      <w:r>
        <w:t xml:space="preserve"> from the date of issue of purchase order failing of which liquidated damages of 0.1% of the purchase order value for every day’s delay will be levied subject to a maximum of 10% of the value of each purchase order. Purchase order shall be treated cancelled thereafter and the purchase will be awarded to the next </w:t>
      </w:r>
      <w:r>
        <w:rPr>
          <w:i/>
        </w:rPr>
        <w:t>lowest bidder. In case of such event, the clause no.11 shall come into</w:t>
      </w:r>
      <w:r>
        <w:t xml:space="preserve"> force/effect. </w:t>
      </w:r>
    </w:p>
    <w:p w14:paraId="2D5A5D0C" w14:textId="77777777" w:rsidR="00B04917" w:rsidRDefault="00B04917" w:rsidP="00B04917">
      <w:pPr>
        <w:spacing w:after="0" w:line="259" w:lineRule="auto"/>
        <w:ind w:left="920" w:right="0" w:firstLine="0"/>
        <w:jc w:val="left"/>
      </w:pPr>
      <w:r>
        <w:t xml:space="preserve"> </w:t>
      </w:r>
    </w:p>
    <w:p w14:paraId="7EB06049" w14:textId="77777777" w:rsidR="00B04917" w:rsidRDefault="00B04917" w:rsidP="00B04917">
      <w:pPr>
        <w:spacing w:after="4" w:line="239" w:lineRule="auto"/>
        <w:ind w:left="917" w:right="364" w:firstLine="0"/>
        <w:jc w:val="left"/>
      </w:pPr>
      <w:r>
        <w:t>9.2 Any goods found defective shall be replaced/repaired by the supplier at his cost. If the supplier fails to rectify and or replace the defective goods, the purchaser shall do it at the cost of the supplier and adjust with the performance security deposit.</w:t>
      </w:r>
      <w:r>
        <w:rPr>
          <w:sz w:val="28"/>
        </w:rPr>
        <w:t xml:space="preserve"> </w:t>
      </w:r>
    </w:p>
    <w:p w14:paraId="4F6AC2EF" w14:textId="77777777" w:rsidR="00B04917" w:rsidRDefault="00B04917" w:rsidP="00B04917">
      <w:pPr>
        <w:spacing w:after="0" w:line="259" w:lineRule="auto"/>
        <w:ind w:left="0" w:right="0" w:firstLine="0"/>
        <w:jc w:val="left"/>
      </w:pPr>
      <w:r>
        <w:rPr>
          <w:b/>
          <w:sz w:val="28"/>
        </w:rPr>
        <w:t xml:space="preserve"> </w:t>
      </w:r>
    </w:p>
    <w:p w14:paraId="4DC532C0" w14:textId="77777777" w:rsidR="00B04917" w:rsidRDefault="00B04917" w:rsidP="00B04917">
      <w:pPr>
        <w:pStyle w:val="Heading1"/>
        <w:tabs>
          <w:tab w:val="center" w:pos="476"/>
          <w:tab w:val="center" w:pos="2140"/>
        </w:tabs>
        <w:ind w:left="0" w:firstLine="0"/>
      </w:pPr>
      <w:r>
        <w:rPr>
          <w:rFonts w:ascii="Calibri" w:eastAsia="Calibri" w:hAnsi="Calibri" w:cs="Calibri"/>
          <w:b w:val="0"/>
          <w:sz w:val="22"/>
        </w:rPr>
        <w:tab/>
      </w:r>
      <w:r>
        <w:t>10</w:t>
      </w:r>
      <w:r>
        <w:rPr>
          <w:rFonts w:ascii="Arial" w:eastAsia="Arial" w:hAnsi="Arial" w:cs="Arial"/>
        </w:rPr>
        <w:t xml:space="preserve"> </w:t>
      </w:r>
      <w:r>
        <w:rPr>
          <w:rFonts w:ascii="Arial" w:eastAsia="Arial" w:hAnsi="Arial" w:cs="Arial"/>
        </w:rPr>
        <w:tab/>
      </w:r>
      <w:r>
        <w:t xml:space="preserve">Prices and award of bid </w:t>
      </w:r>
    </w:p>
    <w:p w14:paraId="2138C71E" w14:textId="77777777" w:rsidR="00B04917" w:rsidRDefault="00B04917" w:rsidP="00B04917">
      <w:pPr>
        <w:spacing w:after="0" w:line="259" w:lineRule="auto"/>
        <w:ind w:left="0" w:right="0" w:firstLine="0"/>
        <w:jc w:val="left"/>
      </w:pPr>
      <w:r>
        <w:rPr>
          <w:b/>
        </w:rPr>
        <w:t xml:space="preserve"> </w:t>
      </w:r>
    </w:p>
    <w:p w14:paraId="1A3B9BCC" w14:textId="77777777" w:rsidR="00B04917" w:rsidRDefault="00B04917" w:rsidP="00B04917">
      <w:pPr>
        <w:ind w:left="930" w:right="0"/>
      </w:pPr>
      <w:r>
        <w:t xml:space="preserve">10.1 Price quoted by the bidder shall be CIF Bhutan Duty Free Limited (HO) in Thimphu. </w:t>
      </w:r>
    </w:p>
    <w:p w14:paraId="7BD4A90A" w14:textId="77777777" w:rsidR="00B04917" w:rsidRDefault="00B04917" w:rsidP="00B04917">
      <w:pPr>
        <w:spacing w:after="0" w:line="259" w:lineRule="auto"/>
        <w:ind w:left="0" w:right="0" w:firstLine="0"/>
        <w:jc w:val="left"/>
      </w:pPr>
      <w:r>
        <w:rPr>
          <w:b/>
        </w:rPr>
        <w:t xml:space="preserve"> </w:t>
      </w:r>
    </w:p>
    <w:p w14:paraId="2865CCDC" w14:textId="3D7C905B" w:rsidR="00B04917" w:rsidRDefault="00B04917" w:rsidP="00B04917">
      <w:pPr>
        <w:ind w:left="1501" w:right="357" w:hanging="569"/>
      </w:pPr>
      <w:r>
        <w:t xml:space="preserve">10.2 All prices quoted shall be on a per unit basis and valid </w:t>
      </w:r>
      <w:r w:rsidR="00C10C2B">
        <w:t xml:space="preserve">until </w:t>
      </w:r>
      <w:r w:rsidR="00C10C2B" w:rsidRPr="00C10C2B">
        <w:rPr>
          <w:b/>
          <w:bCs/>
        </w:rPr>
        <w:t>202</w:t>
      </w:r>
      <w:r w:rsidR="00C14EA9">
        <w:rPr>
          <w:b/>
          <w:bCs/>
        </w:rPr>
        <w:t>7</w:t>
      </w:r>
      <w:r w:rsidR="00C10C2B">
        <w:rPr>
          <w:b/>
          <w:bCs/>
        </w:rPr>
        <w:t xml:space="preserve"> Quotation</w:t>
      </w:r>
      <w:r w:rsidR="00C10C2B" w:rsidRPr="00C10C2B">
        <w:rPr>
          <w:b/>
          <w:bCs/>
        </w:rPr>
        <w:t>.</w:t>
      </w:r>
    </w:p>
    <w:p w14:paraId="6470E0DF" w14:textId="77777777" w:rsidR="00B04917" w:rsidRDefault="00B04917" w:rsidP="00B04917">
      <w:pPr>
        <w:spacing w:after="0" w:line="259" w:lineRule="auto"/>
        <w:ind w:left="932" w:right="0" w:firstLine="0"/>
        <w:jc w:val="left"/>
      </w:pPr>
      <w:r>
        <w:t xml:space="preserve"> </w:t>
      </w:r>
    </w:p>
    <w:p w14:paraId="596FB9C1" w14:textId="6BBC6912" w:rsidR="00B04917" w:rsidRDefault="00B04917" w:rsidP="00B04917">
      <w:pPr>
        <w:spacing w:after="0" w:line="235" w:lineRule="auto"/>
        <w:ind w:left="1501" w:right="71" w:hanging="569"/>
        <w:jc w:val="left"/>
      </w:pPr>
      <w:r>
        <w:t xml:space="preserve">10.3 </w:t>
      </w:r>
      <w:r>
        <w:rPr>
          <w:b/>
          <w:u w:val="single" w:color="000000"/>
        </w:rPr>
        <w:t xml:space="preserve">The bid shall be evaluated on </w:t>
      </w:r>
      <w:r w:rsidR="00AC3E11">
        <w:rPr>
          <w:b/>
          <w:u w:val="single" w:color="000000"/>
        </w:rPr>
        <w:t>an</w:t>
      </w:r>
      <w:r>
        <w:rPr>
          <w:b/>
          <w:u w:val="single" w:color="000000"/>
        </w:rPr>
        <w:t xml:space="preserve"> item wise basis and the supply of</w:t>
      </w:r>
      <w:r>
        <w:rPr>
          <w:b/>
        </w:rPr>
        <w:t xml:space="preserve"> </w:t>
      </w:r>
      <w:r>
        <w:rPr>
          <w:b/>
          <w:u w:val="single" w:color="000000"/>
        </w:rPr>
        <w:t>goods shall be awarded to a firm, whose bid is evaluated as lowest</w:t>
      </w:r>
      <w:r>
        <w:rPr>
          <w:b/>
        </w:rPr>
        <w:t xml:space="preserve"> </w:t>
      </w:r>
      <w:r>
        <w:rPr>
          <w:b/>
          <w:u w:val="single" w:color="000000"/>
        </w:rPr>
        <w:t>for that item.</w:t>
      </w:r>
      <w:r>
        <w:rPr>
          <w:b/>
        </w:rPr>
        <w:t xml:space="preserve">  </w:t>
      </w:r>
    </w:p>
    <w:p w14:paraId="2E360CC9" w14:textId="77777777" w:rsidR="00B04917" w:rsidRDefault="00B04917" w:rsidP="00B04917">
      <w:pPr>
        <w:spacing w:after="0" w:line="259" w:lineRule="auto"/>
        <w:ind w:left="0" w:right="0" w:firstLine="0"/>
        <w:jc w:val="left"/>
      </w:pPr>
      <w:r>
        <w:rPr>
          <w:b/>
        </w:rPr>
        <w:t xml:space="preserve"> </w:t>
      </w:r>
    </w:p>
    <w:p w14:paraId="6A955588" w14:textId="77777777" w:rsidR="00B04917" w:rsidRDefault="00B04917" w:rsidP="00B04917">
      <w:pPr>
        <w:spacing w:after="0" w:line="259" w:lineRule="auto"/>
        <w:ind w:left="0" w:right="0" w:firstLine="0"/>
        <w:jc w:val="left"/>
      </w:pPr>
      <w:r>
        <w:rPr>
          <w:b/>
        </w:rPr>
        <w:t xml:space="preserve"> </w:t>
      </w:r>
    </w:p>
    <w:p w14:paraId="7DFF2C6D" w14:textId="77777777" w:rsidR="00B04917" w:rsidRDefault="00B04917" w:rsidP="00B04917">
      <w:pPr>
        <w:pStyle w:val="Heading1"/>
        <w:tabs>
          <w:tab w:val="center" w:pos="476"/>
          <w:tab w:val="center" w:pos="1849"/>
        </w:tabs>
        <w:ind w:left="0" w:firstLine="0"/>
      </w:pPr>
      <w:r>
        <w:rPr>
          <w:rFonts w:ascii="Calibri" w:eastAsia="Calibri" w:hAnsi="Calibri" w:cs="Calibri"/>
          <w:b w:val="0"/>
          <w:sz w:val="22"/>
        </w:rPr>
        <w:tab/>
      </w:r>
      <w:r>
        <w:t>11</w:t>
      </w:r>
      <w:r>
        <w:rPr>
          <w:rFonts w:ascii="Arial" w:eastAsia="Arial" w:hAnsi="Arial" w:cs="Arial"/>
        </w:rPr>
        <w:t xml:space="preserve"> </w:t>
      </w:r>
      <w:r>
        <w:rPr>
          <w:rFonts w:ascii="Arial" w:eastAsia="Arial" w:hAnsi="Arial" w:cs="Arial"/>
        </w:rPr>
        <w:tab/>
      </w:r>
      <w:r>
        <w:t xml:space="preserve">Purchaser’s Right </w:t>
      </w:r>
    </w:p>
    <w:p w14:paraId="415852A0" w14:textId="77777777" w:rsidR="00B04917" w:rsidRDefault="00B04917" w:rsidP="00B04917">
      <w:pPr>
        <w:spacing w:after="0" w:line="259" w:lineRule="auto"/>
        <w:ind w:left="0" w:right="0" w:firstLine="0"/>
        <w:jc w:val="left"/>
      </w:pPr>
      <w:r>
        <w:rPr>
          <w:b/>
        </w:rPr>
        <w:t xml:space="preserve"> </w:t>
      </w:r>
    </w:p>
    <w:p w14:paraId="746695DE" w14:textId="4147ADE7" w:rsidR="00B04917" w:rsidRDefault="00B04917" w:rsidP="00B04917">
      <w:pPr>
        <w:spacing w:after="4" w:line="239" w:lineRule="auto"/>
        <w:ind w:left="1486" w:right="364" w:hanging="569"/>
        <w:jc w:val="left"/>
      </w:pPr>
      <w:r>
        <w:rPr>
          <w:b/>
        </w:rPr>
        <w:t xml:space="preserve">11.1 </w:t>
      </w:r>
      <w:r>
        <w:t>Bhutan Duty Free Limited reserves the right to reject all or in part, the item supplied</w:t>
      </w:r>
      <w:r>
        <w:rPr>
          <w:b/>
        </w:rPr>
        <w:t xml:space="preserve"> </w:t>
      </w:r>
      <w:r>
        <w:t xml:space="preserve">by the successful bidders during physical verification/technical testing if it believes that the goods supplied are </w:t>
      </w:r>
      <w:r w:rsidR="00F0009C">
        <w:t>non-standard</w:t>
      </w:r>
      <w:r>
        <w:t>/</w:t>
      </w:r>
      <w:r w:rsidR="00F0009C">
        <w:t>nonspecific</w:t>
      </w:r>
      <w:r>
        <w:t xml:space="preserve"> and unreliable in terms of quality. </w:t>
      </w:r>
    </w:p>
    <w:p w14:paraId="1E906C5F" w14:textId="77777777" w:rsidR="00B04917" w:rsidRDefault="00B04917" w:rsidP="00B04917">
      <w:pPr>
        <w:spacing w:after="0" w:line="259" w:lineRule="auto"/>
        <w:ind w:left="0" w:right="0" w:firstLine="0"/>
        <w:jc w:val="left"/>
      </w:pPr>
      <w:r>
        <w:rPr>
          <w:b/>
        </w:rPr>
        <w:t xml:space="preserve"> </w:t>
      </w:r>
    </w:p>
    <w:p w14:paraId="259A42C5" w14:textId="77777777" w:rsidR="00B04917" w:rsidRDefault="00B04917" w:rsidP="00B04917">
      <w:pPr>
        <w:spacing w:after="43" w:line="239" w:lineRule="auto"/>
        <w:ind w:left="1486" w:right="364" w:hanging="569"/>
        <w:jc w:val="left"/>
      </w:pPr>
      <w:r>
        <w:rPr>
          <w:b/>
        </w:rPr>
        <w:t xml:space="preserve">11.2 </w:t>
      </w:r>
      <w:r>
        <w:t>Bhutan Duty Free Limited reserves the right to accept or reject any bid or annul the</w:t>
      </w:r>
      <w:r>
        <w:rPr>
          <w:b/>
        </w:rPr>
        <w:t xml:space="preserve"> </w:t>
      </w:r>
      <w:r>
        <w:t xml:space="preserve">bidding process and reject all bids at any time prior to award of contract, without thereby incurring any liability to the affected bidder or bidders or any obligation to inform the affected </w:t>
      </w:r>
    </w:p>
    <w:p w14:paraId="2A003345" w14:textId="77777777" w:rsidR="00B04917" w:rsidRDefault="00B04917" w:rsidP="00B04917">
      <w:pPr>
        <w:ind w:left="1511" w:right="357"/>
      </w:pPr>
      <w:r>
        <w:t xml:space="preserve">Bidders of the grounds for the purchaser’s action. </w:t>
      </w:r>
    </w:p>
    <w:p w14:paraId="64BB9E47" w14:textId="77777777" w:rsidR="00B04917" w:rsidRDefault="00B04917" w:rsidP="00B04917">
      <w:pPr>
        <w:spacing w:after="0" w:line="259" w:lineRule="auto"/>
        <w:ind w:left="0" w:right="0" w:firstLine="0"/>
        <w:jc w:val="left"/>
      </w:pPr>
      <w:r>
        <w:rPr>
          <w:b/>
        </w:rPr>
        <w:t xml:space="preserve"> </w:t>
      </w:r>
    </w:p>
    <w:p w14:paraId="0CB3FD30" w14:textId="77777777" w:rsidR="00B04917" w:rsidRDefault="00B04917" w:rsidP="00B04917">
      <w:pPr>
        <w:spacing w:after="4" w:line="239" w:lineRule="auto"/>
        <w:ind w:left="1486" w:right="364" w:hanging="569"/>
        <w:jc w:val="left"/>
      </w:pPr>
      <w:r>
        <w:rPr>
          <w:b/>
        </w:rPr>
        <w:t xml:space="preserve">11.3 </w:t>
      </w:r>
      <w:r>
        <w:t>Bhutan Duty Free Limited reserves the right at the time of the contract to increase or</w:t>
      </w:r>
      <w:r>
        <w:rPr>
          <w:b/>
        </w:rPr>
        <w:t xml:space="preserve"> </w:t>
      </w:r>
      <w:r>
        <w:t xml:space="preserve">decrease the quantity of item tendered, without any change in price or other terms and conditions. </w:t>
      </w:r>
    </w:p>
    <w:p w14:paraId="7004C36C" w14:textId="77777777" w:rsidR="00B04917" w:rsidRDefault="00B04917" w:rsidP="00B04917">
      <w:pPr>
        <w:spacing w:after="14" w:line="259" w:lineRule="auto"/>
        <w:ind w:left="0" w:right="0" w:firstLine="0"/>
        <w:jc w:val="left"/>
      </w:pPr>
      <w:r>
        <w:rPr>
          <w:sz w:val="20"/>
        </w:rPr>
        <w:t xml:space="preserve"> </w:t>
      </w:r>
    </w:p>
    <w:p w14:paraId="01C9EDCA" w14:textId="77777777" w:rsidR="00B04917" w:rsidRDefault="00B04917" w:rsidP="00B04917">
      <w:pPr>
        <w:ind w:left="1501" w:right="357" w:hanging="565"/>
      </w:pPr>
      <w:r>
        <w:rPr>
          <w:b/>
        </w:rPr>
        <w:t xml:space="preserve">11.4 </w:t>
      </w:r>
      <w:r>
        <w:t>If the selected bidder fails to supply goods, Bhutan</w:t>
      </w:r>
      <w:r>
        <w:rPr>
          <w:b/>
        </w:rPr>
        <w:t xml:space="preserve"> </w:t>
      </w:r>
      <w:r>
        <w:t xml:space="preserve">Duty Free Limited shall cancel the order for the quantity not supplied and place the order to the next bidder in succession. However, Bhutan Duty Free Limited shall recover, the difference between the contracted rates and the actual price paid to the next bidder for the quantity not supplied by the successful bidder. </w:t>
      </w:r>
    </w:p>
    <w:p w14:paraId="3AB4130F" w14:textId="77777777" w:rsidR="00B04917" w:rsidRDefault="00B04917" w:rsidP="00B04917">
      <w:pPr>
        <w:spacing w:after="0" w:line="259" w:lineRule="auto"/>
        <w:ind w:left="936" w:right="0" w:firstLine="0"/>
        <w:jc w:val="left"/>
      </w:pPr>
      <w:r>
        <w:t xml:space="preserve"> </w:t>
      </w:r>
    </w:p>
    <w:p w14:paraId="294BF487" w14:textId="77777777" w:rsidR="00B04917" w:rsidRDefault="00B04917" w:rsidP="00B04917">
      <w:pPr>
        <w:pStyle w:val="Heading1"/>
        <w:tabs>
          <w:tab w:val="center" w:pos="476"/>
          <w:tab w:val="center" w:pos="3132"/>
        </w:tabs>
        <w:ind w:left="0" w:firstLine="0"/>
      </w:pPr>
      <w:r>
        <w:rPr>
          <w:rFonts w:ascii="Calibri" w:eastAsia="Calibri" w:hAnsi="Calibri" w:cs="Calibri"/>
          <w:b w:val="0"/>
          <w:sz w:val="22"/>
        </w:rPr>
        <w:tab/>
      </w:r>
      <w:r>
        <w:t>12</w:t>
      </w:r>
      <w:r>
        <w:rPr>
          <w:rFonts w:ascii="Arial" w:eastAsia="Arial" w:hAnsi="Arial" w:cs="Arial"/>
        </w:rPr>
        <w:t xml:space="preserve"> </w:t>
      </w:r>
      <w:r>
        <w:rPr>
          <w:rFonts w:ascii="Arial" w:eastAsia="Arial" w:hAnsi="Arial" w:cs="Arial"/>
        </w:rPr>
        <w:tab/>
      </w:r>
      <w:r>
        <w:t xml:space="preserve">Sample of goods and technical specification </w:t>
      </w:r>
    </w:p>
    <w:p w14:paraId="61F0B3DC" w14:textId="77777777" w:rsidR="00B04917" w:rsidRDefault="00B04917" w:rsidP="00B04917">
      <w:pPr>
        <w:spacing w:after="0" w:line="259" w:lineRule="auto"/>
        <w:ind w:left="920" w:right="0" w:firstLine="0"/>
        <w:jc w:val="left"/>
      </w:pPr>
      <w:r>
        <w:rPr>
          <w:b/>
        </w:rPr>
        <w:t xml:space="preserve"> </w:t>
      </w:r>
      <w:r>
        <w:rPr>
          <w:b/>
        </w:rPr>
        <w:tab/>
        <w:t xml:space="preserve"> </w:t>
      </w:r>
    </w:p>
    <w:p w14:paraId="6A30F070" w14:textId="77777777" w:rsidR="00B04917" w:rsidRDefault="00B04917" w:rsidP="00B04917">
      <w:pPr>
        <w:ind w:left="930" w:right="0"/>
      </w:pPr>
      <w:r>
        <w:lastRenderedPageBreak/>
        <w:t xml:space="preserve">If submission of samples is not practical, brand and technical specification of goods quoted should be mentioned in </w:t>
      </w:r>
      <w:proofErr w:type="spellStart"/>
      <w:r>
        <w:t>BoQ</w:t>
      </w:r>
      <w:proofErr w:type="spellEnd"/>
      <w:r>
        <w:t xml:space="preserve">. </w:t>
      </w:r>
    </w:p>
    <w:p w14:paraId="7284D9A4" w14:textId="77777777" w:rsidR="00B04917" w:rsidRDefault="00B04917" w:rsidP="00B04917">
      <w:pPr>
        <w:spacing w:after="0" w:line="259" w:lineRule="auto"/>
        <w:ind w:left="920" w:right="0" w:firstLine="0"/>
        <w:jc w:val="left"/>
      </w:pPr>
      <w:r>
        <w:rPr>
          <w:b/>
        </w:rPr>
        <w:t xml:space="preserve"> </w:t>
      </w:r>
    </w:p>
    <w:p w14:paraId="6D9E6A6D" w14:textId="77777777" w:rsidR="00B04917" w:rsidRDefault="00B04917" w:rsidP="00B04917">
      <w:pPr>
        <w:numPr>
          <w:ilvl w:val="0"/>
          <w:numId w:val="1"/>
        </w:numPr>
        <w:spacing w:after="0" w:line="259" w:lineRule="auto"/>
        <w:ind w:right="0" w:hanging="625"/>
        <w:jc w:val="left"/>
      </w:pPr>
      <w:r>
        <w:rPr>
          <w:b/>
        </w:rPr>
        <w:t xml:space="preserve">Documents to be submitted with the bid. </w:t>
      </w:r>
    </w:p>
    <w:p w14:paraId="7165CF8E" w14:textId="77777777" w:rsidR="00B04917" w:rsidRDefault="00B04917" w:rsidP="00B04917">
      <w:pPr>
        <w:spacing w:after="0" w:line="259" w:lineRule="auto"/>
        <w:ind w:left="0" w:right="0" w:firstLine="0"/>
        <w:jc w:val="left"/>
      </w:pPr>
      <w:r>
        <w:rPr>
          <w:b/>
        </w:rPr>
        <w:t xml:space="preserve"> </w:t>
      </w:r>
    </w:p>
    <w:p w14:paraId="69D87371" w14:textId="77777777" w:rsidR="00B04917" w:rsidRDefault="00B04917" w:rsidP="00B04917">
      <w:pPr>
        <w:numPr>
          <w:ilvl w:val="1"/>
          <w:numId w:val="1"/>
        </w:numPr>
        <w:spacing w:after="4" w:line="239" w:lineRule="auto"/>
        <w:ind w:right="357" w:hanging="481"/>
      </w:pPr>
      <w:r>
        <w:t xml:space="preserve">Bidders shall submit the duly filled and completed Integrity Pact along with the bidding document. Bid shall be considered incomplete if the Integrity pact is not submitted with the bidding documents. </w:t>
      </w:r>
    </w:p>
    <w:p w14:paraId="2FD1B5CE" w14:textId="77777777" w:rsidR="00B04917" w:rsidRDefault="00B04917" w:rsidP="00B04917">
      <w:pPr>
        <w:spacing w:after="0" w:line="259" w:lineRule="auto"/>
        <w:ind w:left="0" w:right="0" w:firstLine="0"/>
        <w:jc w:val="left"/>
      </w:pPr>
      <w:r>
        <w:t xml:space="preserve"> </w:t>
      </w:r>
    </w:p>
    <w:p w14:paraId="1B386E10" w14:textId="748311CD" w:rsidR="00B04917" w:rsidRDefault="00B04917" w:rsidP="00B04917">
      <w:pPr>
        <w:numPr>
          <w:ilvl w:val="1"/>
          <w:numId w:val="1"/>
        </w:numPr>
        <w:spacing w:after="0"/>
        <w:ind w:right="357" w:hanging="481"/>
      </w:pPr>
      <w:r>
        <w:t xml:space="preserve">Bidders shall submit a copy of </w:t>
      </w:r>
      <w:r w:rsidR="00E03E8D">
        <w:rPr>
          <w:i/>
        </w:rPr>
        <w:t>valid</w:t>
      </w:r>
      <w:r>
        <w:rPr>
          <w:i/>
        </w:rPr>
        <w:t xml:space="preserve"> trade license</w:t>
      </w:r>
      <w:r>
        <w:t xml:space="preserve"> and </w:t>
      </w:r>
      <w:r>
        <w:rPr>
          <w:i/>
        </w:rPr>
        <w:t>Valid Tax clearance certificate</w:t>
      </w:r>
      <w:r>
        <w:t xml:space="preserve"> with the bid. </w:t>
      </w:r>
    </w:p>
    <w:p w14:paraId="5EE32790" w14:textId="77777777" w:rsidR="00B04917" w:rsidRDefault="00B04917" w:rsidP="00B04917">
      <w:pPr>
        <w:spacing w:after="0" w:line="259" w:lineRule="auto"/>
        <w:ind w:left="932" w:right="0" w:firstLine="0"/>
        <w:jc w:val="left"/>
      </w:pPr>
      <w:r>
        <w:t xml:space="preserve"> </w:t>
      </w:r>
    </w:p>
    <w:p w14:paraId="4B71B1A7" w14:textId="62EDD0EC" w:rsidR="00B04917" w:rsidRDefault="00B04917" w:rsidP="00B04917">
      <w:pPr>
        <w:numPr>
          <w:ilvl w:val="1"/>
          <w:numId w:val="1"/>
        </w:numPr>
        <w:ind w:right="357" w:hanging="481"/>
      </w:pPr>
      <w:r>
        <w:t xml:space="preserve">Bid Security of the amount and in </w:t>
      </w:r>
      <w:r w:rsidR="000B0405">
        <w:t>a</w:t>
      </w:r>
      <w:r>
        <w:t xml:space="preserve"> form specified in the tender document </w:t>
      </w:r>
    </w:p>
    <w:p w14:paraId="63B9348C" w14:textId="77777777" w:rsidR="00B04917" w:rsidRDefault="00B04917" w:rsidP="00B04917">
      <w:pPr>
        <w:spacing w:after="0" w:line="259" w:lineRule="auto"/>
        <w:ind w:left="932" w:right="0" w:firstLine="0"/>
        <w:jc w:val="left"/>
      </w:pPr>
      <w:r>
        <w:t xml:space="preserve"> </w:t>
      </w:r>
    </w:p>
    <w:p w14:paraId="5321D9BE" w14:textId="77777777" w:rsidR="00B04917" w:rsidRDefault="00B04917" w:rsidP="00B04917">
      <w:pPr>
        <w:numPr>
          <w:ilvl w:val="1"/>
          <w:numId w:val="1"/>
        </w:numPr>
        <w:spacing w:after="4" w:line="239" w:lineRule="auto"/>
        <w:ind w:right="357" w:hanging="481"/>
      </w:pPr>
      <w:r>
        <w:t>The brand/catalogues &amp; detailed specification of the items offered shall be</w:t>
      </w:r>
      <w:r>
        <w:rPr>
          <w:b/>
        </w:rPr>
        <w:t xml:space="preserve"> </w:t>
      </w:r>
      <w:r>
        <w:t xml:space="preserve">enclosed with the bids. Specify the make/ type in the bidding form, wherever applicable. </w:t>
      </w:r>
    </w:p>
    <w:p w14:paraId="54AB23AA" w14:textId="77777777" w:rsidR="00B04917" w:rsidRDefault="00B04917" w:rsidP="00B04917">
      <w:pPr>
        <w:spacing w:after="0" w:line="259" w:lineRule="auto"/>
        <w:ind w:left="932" w:right="0" w:firstLine="0"/>
        <w:jc w:val="left"/>
      </w:pPr>
      <w:r>
        <w:t xml:space="preserve"> </w:t>
      </w:r>
    </w:p>
    <w:p w14:paraId="44842233" w14:textId="77777777" w:rsidR="00B04917" w:rsidRDefault="00B04917" w:rsidP="00B04917">
      <w:pPr>
        <w:numPr>
          <w:ilvl w:val="1"/>
          <w:numId w:val="1"/>
        </w:numPr>
        <w:ind w:right="357" w:hanging="481"/>
      </w:pPr>
      <w:r>
        <w:t xml:space="preserve">A bid shall be rejected, if documents indicated under 13.1 to 13.4 are not submitted. </w:t>
      </w:r>
    </w:p>
    <w:p w14:paraId="1C20D885" w14:textId="77777777" w:rsidR="00B04917" w:rsidRDefault="00B04917" w:rsidP="00B04917">
      <w:pPr>
        <w:spacing w:after="0" w:line="259" w:lineRule="auto"/>
        <w:ind w:left="932" w:right="0" w:firstLine="0"/>
        <w:jc w:val="left"/>
      </w:pPr>
      <w:r>
        <w:t xml:space="preserve"> </w:t>
      </w:r>
    </w:p>
    <w:p w14:paraId="331F1F90" w14:textId="77777777" w:rsidR="00B04917" w:rsidRDefault="00B04917" w:rsidP="00B04917">
      <w:pPr>
        <w:spacing w:after="0" w:line="259" w:lineRule="auto"/>
        <w:ind w:left="0" w:right="0" w:firstLine="0"/>
        <w:jc w:val="left"/>
      </w:pPr>
      <w:r>
        <w:rPr>
          <w:b/>
        </w:rPr>
        <w:t xml:space="preserve"> </w:t>
      </w:r>
    </w:p>
    <w:p w14:paraId="4C0AA876" w14:textId="77777777" w:rsidR="00B04917" w:rsidRDefault="00B04917" w:rsidP="00B04917">
      <w:pPr>
        <w:pStyle w:val="Heading1"/>
        <w:tabs>
          <w:tab w:val="center" w:pos="476"/>
          <w:tab w:val="center" w:pos="2523"/>
        </w:tabs>
        <w:ind w:left="0" w:firstLine="0"/>
      </w:pPr>
      <w:r>
        <w:rPr>
          <w:rFonts w:ascii="Calibri" w:eastAsia="Calibri" w:hAnsi="Calibri" w:cs="Calibri"/>
          <w:b w:val="0"/>
          <w:sz w:val="22"/>
        </w:rPr>
        <w:tab/>
      </w:r>
      <w:r>
        <w:t>14</w:t>
      </w:r>
      <w:r>
        <w:rPr>
          <w:rFonts w:ascii="Arial" w:eastAsia="Arial" w:hAnsi="Arial" w:cs="Arial"/>
        </w:rPr>
        <w:t xml:space="preserve"> </w:t>
      </w:r>
      <w:r>
        <w:rPr>
          <w:rFonts w:ascii="Arial" w:eastAsia="Arial" w:hAnsi="Arial" w:cs="Arial"/>
        </w:rPr>
        <w:tab/>
      </w:r>
      <w:r>
        <w:t xml:space="preserve">Technical Support and Queries </w:t>
      </w:r>
    </w:p>
    <w:p w14:paraId="4FED85D7" w14:textId="77777777" w:rsidR="00B04917" w:rsidRDefault="00B04917" w:rsidP="00B04917">
      <w:pPr>
        <w:spacing w:after="0" w:line="259" w:lineRule="auto"/>
        <w:ind w:left="0" w:right="0" w:firstLine="0"/>
        <w:jc w:val="left"/>
      </w:pPr>
      <w:r>
        <w:rPr>
          <w:b/>
        </w:rPr>
        <w:t xml:space="preserve"> </w:t>
      </w:r>
    </w:p>
    <w:p w14:paraId="6634742D" w14:textId="2B9222D8" w:rsidR="00B04917" w:rsidRDefault="00B04917" w:rsidP="00B04917">
      <w:pPr>
        <w:spacing w:after="0" w:line="259" w:lineRule="auto"/>
        <w:ind w:left="0" w:right="93" w:firstLine="0"/>
        <w:jc w:val="right"/>
      </w:pPr>
      <w:r>
        <w:t xml:space="preserve">For further details and queries, please contact @ </w:t>
      </w:r>
      <w:r w:rsidR="00A61D62">
        <w:t>17485425</w:t>
      </w:r>
      <w:r>
        <w:t xml:space="preserve"> during office hours  </w:t>
      </w:r>
    </w:p>
    <w:p w14:paraId="0559D1D8" w14:textId="77777777" w:rsidR="00B04917" w:rsidRDefault="00B04917" w:rsidP="00B04917">
      <w:pPr>
        <w:spacing w:after="0" w:line="216" w:lineRule="auto"/>
        <w:ind w:left="0" w:right="8594" w:firstLine="0"/>
        <w:jc w:val="left"/>
      </w:pPr>
      <w:r>
        <w:rPr>
          <w:sz w:val="20"/>
        </w:rPr>
        <w:t xml:space="preserve">  </w:t>
      </w:r>
      <w:r>
        <w:br w:type="page"/>
      </w:r>
    </w:p>
    <w:p w14:paraId="61D409BC" w14:textId="77777777" w:rsidR="00B04917" w:rsidRDefault="00B04917" w:rsidP="00B04917">
      <w:pPr>
        <w:spacing w:after="0" w:line="259" w:lineRule="auto"/>
        <w:ind w:left="1514" w:right="1510"/>
        <w:jc w:val="center"/>
      </w:pPr>
      <w:r>
        <w:rPr>
          <w:b/>
        </w:rPr>
        <w:lastRenderedPageBreak/>
        <w:t xml:space="preserve">INTEGRITY PACT </w:t>
      </w:r>
    </w:p>
    <w:p w14:paraId="1E8648F7" w14:textId="77777777" w:rsidR="00B04917" w:rsidRDefault="00B04917" w:rsidP="00B04917">
      <w:pPr>
        <w:spacing w:after="24" w:line="259" w:lineRule="auto"/>
        <w:ind w:left="0" w:right="0" w:firstLine="0"/>
        <w:jc w:val="left"/>
      </w:pPr>
      <w:r>
        <w:rPr>
          <w:sz w:val="20"/>
        </w:rPr>
        <w:t xml:space="preserve"> </w:t>
      </w:r>
    </w:p>
    <w:p w14:paraId="20A9F324" w14:textId="77777777" w:rsidR="00B04917" w:rsidRDefault="00B04917" w:rsidP="00B04917">
      <w:pPr>
        <w:pStyle w:val="ListParagraph"/>
        <w:numPr>
          <w:ilvl w:val="0"/>
          <w:numId w:val="4"/>
        </w:numPr>
        <w:tabs>
          <w:tab w:val="left" w:pos="637"/>
          <w:tab w:val="left" w:pos="638"/>
        </w:tabs>
        <w:spacing w:before="279"/>
        <w:ind w:hanging="510"/>
        <w:rPr>
          <w:b/>
          <w:sz w:val="24"/>
        </w:rPr>
      </w:pPr>
      <w:r>
        <w:rPr>
          <w:rFonts w:ascii="Calibri" w:eastAsia="Calibri" w:hAnsi="Calibri" w:cs="Calibri"/>
        </w:rPr>
        <w:tab/>
      </w:r>
      <w:r>
        <w:rPr>
          <w:b/>
          <w:color w:val="231F20"/>
          <w:w w:val="110"/>
          <w:sz w:val="24"/>
        </w:rPr>
        <w:t>General:</w:t>
      </w:r>
    </w:p>
    <w:p w14:paraId="32E16387" w14:textId="77777777" w:rsidR="00B04917" w:rsidRDefault="00B04917" w:rsidP="00B04917">
      <w:pPr>
        <w:spacing w:before="80" w:line="266" w:lineRule="auto"/>
        <w:ind w:left="127" w:right="116"/>
      </w:pPr>
      <w:r>
        <w:rPr>
          <w:color w:val="231F20"/>
          <w:w w:val="105"/>
        </w:rPr>
        <w:t xml:space="preserve">Whereas </w:t>
      </w:r>
      <w:r>
        <w:rPr>
          <w:i/>
          <w:color w:val="231F20"/>
          <w:w w:val="105"/>
        </w:rPr>
        <w:t xml:space="preserve">(Ugyen Thinley, General Manager) </w:t>
      </w:r>
      <w:r>
        <w:rPr>
          <w:color w:val="231F20"/>
          <w:w w:val="105"/>
        </w:rPr>
        <w:t>representing the (</w:t>
      </w:r>
      <w:r>
        <w:rPr>
          <w:i/>
          <w:color w:val="231F20"/>
          <w:w w:val="105"/>
        </w:rPr>
        <w:t>Bhutan Duty Free Limited</w:t>
      </w:r>
      <w:r>
        <w:rPr>
          <w:color w:val="231F20"/>
          <w:w w:val="105"/>
        </w:rPr>
        <w:t xml:space="preserve">), hereinafter referred to as the </w:t>
      </w:r>
      <w:r>
        <w:rPr>
          <w:b/>
          <w:color w:val="231F20"/>
          <w:w w:val="105"/>
        </w:rPr>
        <w:t xml:space="preserve">“Employer” </w:t>
      </w:r>
      <w:r>
        <w:rPr>
          <w:color w:val="231F20"/>
          <w:w w:val="105"/>
        </w:rPr>
        <w:t xml:space="preserve">on one part, and </w:t>
      </w:r>
      <w:r>
        <w:rPr>
          <w:i/>
          <w:color w:val="231F20"/>
          <w:w w:val="105"/>
        </w:rPr>
        <w:t xml:space="preserve">(Name of bidder or his/her authorized representative, with power of attorney…………………………………………………………………………………………………...) </w:t>
      </w:r>
      <w:r>
        <w:rPr>
          <w:color w:val="231F20"/>
          <w:w w:val="105"/>
        </w:rPr>
        <w:t>representing M/s. (</w:t>
      </w:r>
      <w:r>
        <w:rPr>
          <w:i/>
          <w:color w:val="231F20"/>
          <w:w w:val="105"/>
        </w:rPr>
        <w:t>Name of firm…………………………………………………………….</w:t>
      </w:r>
      <w:r>
        <w:rPr>
          <w:color w:val="231F20"/>
          <w:w w:val="105"/>
        </w:rPr>
        <w:t xml:space="preserve">), hereinafter referred to as the </w:t>
      </w:r>
      <w:r>
        <w:rPr>
          <w:b/>
          <w:color w:val="231F20"/>
          <w:w w:val="105"/>
        </w:rPr>
        <w:t xml:space="preserve">“Bidder” </w:t>
      </w:r>
      <w:r>
        <w:rPr>
          <w:color w:val="231F20"/>
          <w:w w:val="105"/>
        </w:rPr>
        <w:t>on the other part hereby execute this agreement as follows:</w:t>
      </w:r>
    </w:p>
    <w:p w14:paraId="0BB3F568" w14:textId="77777777" w:rsidR="00B04917" w:rsidRDefault="00B04917" w:rsidP="00B04917">
      <w:pPr>
        <w:pStyle w:val="BodyText"/>
        <w:spacing w:before="11"/>
        <w:rPr>
          <w:sz w:val="23"/>
        </w:rPr>
      </w:pPr>
    </w:p>
    <w:p w14:paraId="11DA5593" w14:textId="77777777" w:rsidR="00B04917" w:rsidRDefault="00B04917" w:rsidP="00B04917">
      <w:pPr>
        <w:pStyle w:val="BodyText"/>
        <w:spacing w:line="266" w:lineRule="auto"/>
        <w:ind w:left="127" w:right="125"/>
        <w:jc w:val="both"/>
      </w:pPr>
      <w:r>
        <w:rPr>
          <w:color w:val="231F20"/>
          <w:w w:val="115"/>
        </w:rPr>
        <w:t>This</w:t>
      </w:r>
      <w:r>
        <w:rPr>
          <w:color w:val="231F20"/>
          <w:spacing w:val="-15"/>
          <w:w w:val="115"/>
        </w:rPr>
        <w:t xml:space="preserve"> </w:t>
      </w:r>
      <w:r>
        <w:rPr>
          <w:color w:val="231F20"/>
          <w:w w:val="115"/>
        </w:rPr>
        <w:t>agreement</w:t>
      </w:r>
      <w:r>
        <w:rPr>
          <w:color w:val="231F20"/>
          <w:spacing w:val="-15"/>
          <w:w w:val="115"/>
        </w:rPr>
        <w:t xml:space="preserve"> </w:t>
      </w:r>
      <w:r>
        <w:rPr>
          <w:color w:val="231F20"/>
          <w:w w:val="115"/>
        </w:rPr>
        <w:t>shall</w:t>
      </w:r>
      <w:r>
        <w:rPr>
          <w:color w:val="231F20"/>
          <w:spacing w:val="-14"/>
          <w:w w:val="115"/>
        </w:rPr>
        <w:t xml:space="preserve"> </w:t>
      </w:r>
      <w:r>
        <w:rPr>
          <w:color w:val="231F20"/>
          <w:w w:val="115"/>
        </w:rPr>
        <w:t>be</w:t>
      </w:r>
      <w:r>
        <w:rPr>
          <w:color w:val="231F20"/>
          <w:spacing w:val="-15"/>
          <w:w w:val="115"/>
        </w:rPr>
        <w:t xml:space="preserve"> </w:t>
      </w:r>
      <w:r>
        <w:rPr>
          <w:color w:val="231F20"/>
          <w:w w:val="115"/>
        </w:rPr>
        <w:t>a</w:t>
      </w:r>
      <w:r>
        <w:rPr>
          <w:color w:val="231F20"/>
          <w:spacing w:val="-14"/>
          <w:w w:val="115"/>
        </w:rPr>
        <w:t xml:space="preserve"> </w:t>
      </w:r>
      <w:r>
        <w:rPr>
          <w:color w:val="231F20"/>
          <w:w w:val="115"/>
        </w:rPr>
        <w:t>part</w:t>
      </w:r>
      <w:r>
        <w:rPr>
          <w:color w:val="231F20"/>
          <w:spacing w:val="-15"/>
          <w:w w:val="115"/>
        </w:rPr>
        <w:t xml:space="preserve"> </w:t>
      </w:r>
      <w:r>
        <w:rPr>
          <w:color w:val="231F20"/>
          <w:w w:val="115"/>
        </w:rPr>
        <w:t>of</w:t>
      </w:r>
      <w:r>
        <w:rPr>
          <w:color w:val="231F20"/>
          <w:spacing w:val="-14"/>
          <w:w w:val="115"/>
        </w:rPr>
        <w:t xml:space="preserve"> </w:t>
      </w:r>
      <w:r>
        <w:rPr>
          <w:color w:val="231F20"/>
          <w:w w:val="115"/>
        </w:rPr>
        <w:t>the</w:t>
      </w:r>
      <w:r>
        <w:rPr>
          <w:color w:val="231F20"/>
          <w:spacing w:val="-15"/>
          <w:w w:val="115"/>
        </w:rPr>
        <w:t xml:space="preserve"> </w:t>
      </w:r>
      <w:r>
        <w:rPr>
          <w:color w:val="231F20"/>
          <w:w w:val="115"/>
        </w:rPr>
        <w:t>standard</w:t>
      </w:r>
      <w:r>
        <w:rPr>
          <w:color w:val="231F20"/>
          <w:spacing w:val="-14"/>
          <w:w w:val="115"/>
        </w:rPr>
        <w:t xml:space="preserve"> </w:t>
      </w:r>
      <w:r>
        <w:rPr>
          <w:color w:val="231F20"/>
          <w:w w:val="115"/>
        </w:rPr>
        <w:t>bidding</w:t>
      </w:r>
      <w:r>
        <w:rPr>
          <w:color w:val="231F20"/>
          <w:spacing w:val="-15"/>
          <w:w w:val="115"/>
        </w:rPr>
        <w:t xml:space="preserve"> </w:t>
      </w:r>
      <w:r>
        <w:rPr>
          <w:color w:val="231F20"/>
          <w:w w:val="115"/>
        </w:rPr>
        <w:t>document,</w:t>
      </w:r>
      <w:r>
        <w:rPr>
          <w:color w:val="231F20"/>
          <w:spacing w:val="-22"/>
          <w:w w:val="115"/>
        </w:rPr>
        <w:t xml:space="preserve"> </w:t>
      </w:r>
      <w:r>
        <w:rPr>
          <w:color w:val="231F20"/>
          <w:w w:val="115"/>
        </w:rPr>
        <w:t>which</w:t>
      </w:r>
      <w:r>
        <w:rPr>
          <w:color w:val="231F20"/>
          <w:spacing w:val="-14"/>
          <w:w w:val="115"/>
        </w:rPr>
        <w:t xml:space="preserve"> </w:t>
      </w:r>
      <w:r>
        <w:rPr>
          <w:color w:val="231F20"/>
          <w:w w:val="115"/>
        </w:rPr>
        <w:t>shall</w:t>
      </w:r>
      <w:r>
        <w:rPr>
          <w:color w:val="231F20"/>
          <w:spacing w:val="-15"/>
          <w:w w:val="115"/>
        </w:rPr>
        <w:t xml:space="preserve"> </w:t>
      </w:r>
      <w:r>
        <w:rPr>
          <w:color w:val="231F20"/>
          <w:w w:val="115"/>
        </w:rPr>
        <w:t>be</w:t>
      </w:r>
      <w:r>
        <w:rPr>
          <w:color w:val="231F20"/>
          <w:spacing w:val="-14"/>
          <w:w w:val="115"/>
        </w:rPr>
        <w:t xml:space="preserve"> </w:t>
      </w:r>
      <w:r>
        <w:rPr>
          <w:color w:val="231F20"/>
          <w:w w:val="115"/>
        </w:rPr>
        <w:t>signed</w:t>
      </w:r>
      <w:r>
        <w:rPr>
          <w:color w:val="231F20"/>
          <w:spacing w:val="-15"/>
          <w:w w:val="115"/>
        </w:rPr>
        <w:t xml:space="preserve"> </w:t>
      </w:r>
      <w:r>
        <w:rPr>
          <w:color w:val="231F20"/>
          <w:w w:val="115"/>
        </w:rPr>
        <w:t>by</w:t>
      </w:r>
      <w:r>
        <w:rPr>
          <w:color w:val="231F20"/>
          <w:spacing w:val="-14"/>
          <w:w w:val="115"/>
        </w:rPr>
        <w:t xml:space="preserve"> </w:t>
      </w:r>
      <w:r>
        <w:rPr>
          <w:color w:val="231F20"/>
          <w:w w:val="115"/>
        </w:rPr>
        <w:t>both the parties at the time of purchase of bidding documents and submitted along with the tender document.</w:t>
      </w:r>
      <w:r>
        <w:rPr>
          <w:color w:val="231F20"/>
          <w:spacing w:val="3"/>
          <w:w w:val="115"/>
        </w:rPr>
        <w:t xml:space="preserve"> </w:t>
      </w:r>
      <w:r>
        <w:rPr>
          <w:color w:val="231F20"/>
          <w:w w:val="115"/>
        </w:rPr>
        <w:t>This</w:t>
      </w:r>
      <w:r>
        <w:rPr>
          <w:color w:val="231F20"/>
          <w:spacing w:val="-28"/>
          <w:w w:val="115"/>
        </w:rPr>
        <w:t xml:space="preserve"> </w:t>
      </w:r>
      <w:r>
        <w:rPr>
          <w:color w:val="231F20"/>
          <w:w w:val="115"/>
        </w:rPr>
        <w:t>IP</w:t>
      </w:r>
      <w:r>
        <w:rPr>
          <w:color w:val="231F20"/>
          <w:spacing w:val="-27"/>
          <w:w w:val="115"/>
        </w:rPr>
        <w:t xml:space="preserve"> </w:t>
      </w:r>
      <w:r>
        <w:rPr>
          <w:color w:val="231F20"/>
          <w:w w:val="115"/>
        </w:rPr>
        <w:t>is</w:t>
      </w:r>
      <w:r>
        <w:rPr>
          <w:color w:val="231F20"/>
          <w:spacing w:val="-27"/>
          <w:w w:val="115"/>
        </w:rPr>
        <w:t xml:space="preserve"> </w:t>
      </w:r>
      <w:r>
        <w:rPr>
          <w:color w:val="231F20"/>
          <w:w w:val="115"/>
        </w:rPr>
        <w:t>applicable</w:t>
      </w:r>
      <w:r>
        <w:rPr>
          <w:color w:val="231F20"/>
          <w:spacing w:val="-28"/>
          <w:w w:val="115"/>
        </w:rPr>
        <w:t xml:space="preserve"> </w:t>
      </w:r>
      <w:r>
        <w:rPr>
          <w:color w:val="231F20"/>
          <w:w w:val="115"/>
        </w:rPr>
        <w:t>only</w:t>
      </w:r>
      <w:r>
        <w:rPr>
          <w:color w:val="231F20"/>
          <w:spacing w:val="-27"/>
          <w:w w:val="115"/>
        </w:rPr>
        <w:t xml:space="preserve"> </w:t>
      </w:r>
      <w:r>
        <w:rPr>
          <w:color w:val="231F20"/>
          <w:w w:val="115"/>
        </w:rPr>
        <w:t>to</w:t>
      </w:r>
      <w:r>
        <w:rPr>
          <w:color w:val="231F20"/>
          <w:spacing w:val="-33"/>
          <w:w w:val="115"/>
        </w:rPr>
        <w:t xml:space="preserve"> </w:t>
      </w:r>
      <w:r>
        <w:rPr>
          <w:color w:val="231F20"/>
          <w:w w:val="115"/>
        </w:rPr>
        <w:t>“</w:t>
      </w:r>
      <w:r>
        <w:rPr>
          <w:b/>
          <w:color w:val="231F20"/>
          <w:w w:val="115"/>
        </w:rPr>
        <w:t>large</w:t>
      </w:r>
      <w:r>
        <w:rPr>
          <w:color w:val="231F20"/>
          <w:w w:val="115"/>
        </w:rPr>
        <w:t>”</w:t>
      </w:r>
      <w:r>
        <w:rPr>
          <w:color w:val="231F20"/>
          <w:spacing w:val="-34"/>
          <w:w w:val="115"/>
        </w:rPr>
        <w:t xml:space="preserve"> </w:t>
      </w:r>
      <w:r>
        <w:rPr>
          <w:color w:val="231F20"/>
          <w:w w:val="115"/>
        </w:rPr>
        <w:t>scale</w:t>
      </w:r>
      <w:r>
        <w:rPr>
          <w:color w:val="231F20"/>
          <w:spacing w:val="-27"/>
          <w:w w:val="115"/>
        </w:rPr>
        <w:t xml:space="preserve"> </w:t>
      </w:r>
      <w:r>
        <w:rPr>
          <w:color w:val="231F20"/>
          <w:w w:val="115"/>
        </w:rPr>
        <w:t>works,</w:t>
      </w:r>
      <w:r>
        <w:rPr>
          <w:color w:val="231F20"/>
          <w:spacing w:val="-34"/>
          <w:w w:val="115"/>
        </w:rPr>
        <w:t xml:space="preserve"> </w:t>
      </w:r>
      <w:r>
        <w:rPr>
          <w:color w:val="231F20"/>
          <w:w w:val="115"/>
        </w:rPr>
        <w:t>goods</w:t>
      </w:r>
      <w:r>
        <w:rPr>
          <w:color w:val="231F20"/>
          <w:spacing w:val="-27"/>
          <w:w w:val="115"/>
        </w:rPr>
        <w:t xml:space="preserve"> </w:t>
      </w:r>
      <w:r>
        <w:rPr>
          <w:color w:val="231F20"/>
          <w:w w:val="115"/>
        </w:rPr>
        <w:t>and</w:t>
      </w:r>
      <w:r>
        <w:rPr>
          <w:color w:val="231F20"/>
          <w:spacing w:val="-27"/>
          <w:w w:val="115"/>
        </w:rPr>
        <w:t xml:space="preserve"> </w:t>
      </w:r>
      <w:r>
        <w:rPr>
          <w:color w:val="231F20"/>
          <w:w w:val="115"/>
        </w:rPr>
        <w:t>services,</w:t>
      </w:r>
      <w:r>
        <w:rPr>
          <w:color w:val="231F20"/>
          <w:spacing w:val="-34"/>
          <w:w w:val="115"/>
        </w:rPr>
        <w:t xml:space="preserve"> </w:t>
      </w:r>
      <w:r>
        <w:rPr>
          <w:color w:val="231F20"/>
          <w:w w:val="115"/>
        </w:rPr>
        <w:t>the</w:t>
      </w:r>
      <w:r>
        <w:rPr>
          <w:color w:val="231F20"/>
          <w:spacing w:val="-27"/>
          <w:w w:val="115"/>
        </w:rPr>
        <w:t xml:space="preserve"> </w:t>
      </w:r>
      <w:r>
        <w:rPr>
          <w:color w:val="231F20"/>
          <w:w w:val="115"/>
        </w:rPr>
        <w:t>threshold</w:t>
      </w:r>
      <w:r>
        <w:rPr>
          <w:color w:val="231F20"/>
          <w:spacing w:val="-27"/>
          <w:w w:val="115"/>
        </w:rPr>
        <w:t xml:space="preserve"> </w:t>
      </w:r>
      <w:r>
        <w:rPr>
          <w:color w:val="231F20"/>
          <w:w w:val="115"/>
        </w:rPr>
        <w:t>of which</w:t>
      </w:r>
      <w:r>
        <w:rPr>
          <w:color w:val="231F20"/>
          <w:spacing w:val="-7"/>
          <w:w w:val="115"/>
        </w:rPr>
        <w:t xml:space="preserve"> </w:t>
      </w:r>
      <w:r>
        <w:rPr>
          <w:color w:val="231F20"/>
          <w:w w:val="115"/>
        </w:rPr>
        <w:t>will</w:t>
      </w:r>
      <w:r>
        <w:rPr>
          <w:color w:val="231F20"/>
          <w:spacing w:val="-7"/>
          <w:w w:val="115"/>
        </w:rPr>
        <w:t xml:space="preserve"> </w:t>
      </w:r>
      <w:r>
        <w:rPr>
          <w:color w:val="231F20"/>
          <w:w w:val="115"/>
        </w:rPr>
        <w:t>be</w:t>
      </w:r>
      <w:r>
        <w:rPr>
          <w:color w:val="231F20"/>
          <w:spacing w:val="-6"/>
          <w:w w:val="115"/>
        </w:rPr>
        <w:t xml:space="preserve"> </w:t>
      </w:r>
      <w:r>
        <w:rPr>
          <w:color w:val="231F20"/>
          <w:w w:val="115"/>
        </w:rPr>
        <w:t>announced</w:t>
      </w:r>
      <w:r>
        <w:rPr>
          <w:color w:val="231F20"/>
          <w:spacing w:val="-7"/>
          <w:w w:val="115"/>
        </w:rPr>
        <w:t xml:space="preserve"> </w:t>
      </w:r>
      <w:r>
        <w:rPr>
          <w:color w:val="231F20"/>
          <w:w w:val="115"/>
        </w:rPr>
        <w:t>by</w:t>
      </w:r>
      <w:r>
        <w:rPr>
          <w:color w:val="231F20"/>
          <w:spacing w:val="-7"/>
          <w:w w:val="115"/>
        </w:rPr>
        <w:t xml:space="preserve"> </w:t>
      </w:r>
      <w:r>
        <w:rPr>
          <w:color w:val="231F20"/>
          <w:w w:val="115"/>
        </w:rPr>
        <w:t>the</w:t>
      </w:r>
      <w:r>
        <w:rPr>
          <w:color w:val="231F20"/>
          <w:spacing w:val="-6"/>
          <w:w w:val="115"/>
        </w:rPr>
        <w:t xml:space="preserve"> </w:t>
      </w:r>
      <w:r>
        <w:rPr>
          <w:color w:val="231F20"/>
          <w:w w:val="115"/>
        </w:rPr>
        <w:t>government</w:t>
      </w:r>
      <w:r>
        <w:rPr>
          <w:color w:val="231F20"/>
          <w:spacing w:val="-7"/>
          <w:w w:val="115"/>
        </w:rPr>
        <w:t xml:space="preserve"> </w:t>
      </w:r>
      <w:r>
        <w:rPr>
          <w:color w:val="231F20"/>
          <w:w w:val="115"/>
        </w:rPr>
        <w:t>from</w:t>
      </w:r>
      <w:r>
        <w:rPr>
          <w:color w:val="231F20"/>
          <w:spacing w:val="-6"/>
          <w:w w:val="115"/>
        </w:rPr>
        <w:t xml:space="preserve"> </w:t>
      </w:r>
      <w:r>
        <w:rPr>
          <w:color w:val="231F20"/>
          <w:w w:val="115"/>
        </w:rPr>
        <w:t>time</w:t>
      </w:r>
      <w:r>
        <w:rPr>
          <w:color w:val="231F20"/>
          <w:spacing w:val="-7"/>
          <w:w w:val="115"/>
        </w:rPr>
        <w:t xml:space="preserve"> </w:t>
      </w:r>
      <w:r>
        <w:rPr>
          <w:color w:val="231F20"/>
          <w:w w:val="115"/>
        </w:rPr>
        <w:t>to</w:t>
      </w:r>
      <w:r>
        <w:rPr>
          <w:color w:val="231F20"/>
          <w:spacing w:val="-7"/>
          <w:w w:val="115"/>
        </w:rPr>
        <w:t xml:space="preserve"> </w:t>
      </w:r>
      <w:r>
        <w:rPr>
          <w:color w:val="231F20"/>
          <w:w w:val="115"/>
        </w:rPr>
        <w:t>time.</w:t>
      </w:r>
      <w:r>
        <w:rPr>
          <w:color w:val="231F20"/>
          <w:spacing w:val="-14"/>
          <w:w w:val="115"/>
        </w:rPr>
        <w:t xml:space="preserve"> </w:t>
      </w:r>
      <w:r>
        <w:rPr>
          <w:color w:val="231F20"/>
          <w:w w:val="115"/>
        </w:rPr>
        <w:t>The</w:t>
      </w:r>
      <w:r>
        <w:rPr>
          <w:color w:val="231F20"/>
          <w:spacing w:val="-6"/>
          <w:w w:val="115"/>
        </w:rPr>
        <w:t xml:space="preserve"> </w:t>
      </w:r>
      <w:r>
        <w:rPr>
          <w:color w:val="231F20"/>
          <w:w w:val="115"/>
        </w:rPr>
        <w:t>signing</w:t>
      </w:r>
      <w:r>
        <w:rPr>
          <w:color w:val="231F20"/>
          <w:spacing w:val="-7"/>
          <w:w w:val="115"/>
        </w:rPr>
        <w:t xml:space="preserve"> </w:t>
      </w:r>
      <w:r>
        <w:rPr>
          <w:color w:val="231F20"/>
          <w:w w:val="115"/>
        </w:rPr>
        <w:t>of</w:t>
      </w:r>
      <w:r>
        <w:rPr>
          <w:color w:val="231F20"/>
          <w:spacing w:val="-6"/>
          <w:w w:val="115"/>
        </w:rPr>
        <w:t xml:space="preserve"> </w:t>
      </w:r>
      <w:r>
        <w:rPr>
          <w:color w:val="231F20"/>
          <w:w w:val="115"/>
        </w:rPr>
        <w:t>the</w:t>
      </w:r>
      <w:r>
        <w:rPr>
          <w:color w:val="231F20"/>
          <w:spacing w:val="-7"/>
          <w:w w:val="115"/>
        </w:rPr>
        <w:t xml:space="preserve"> </w:t>
      </w:r>
      <w:r>
        <w:rPr>
          <w:color w:val="231F20"/>
          <w:w w:val="115"/>
        </w:rPr>
        <w:t>IP</w:t>
      </w:r>
      <w:r>
        <w:rPr>
          <w:color w:val="231F20"/>
          <w:spacing w:val="-7"/>
          <w:w w:val="115"/>
        </w:rPr>
        <w:t xml:space="preserve"> </w:t>
      </w:r>
      <w:r>
        <w:rPr>
          <w:color w:val="231F20"/>
          <w:w w:val="115"/>
        </w:rPr>
        <w:t>shall</w:t>
      </w:r>
      <w:r>
        <w:rPr>
          <w:color w:val="231F20"/>
          <w:spacing w:val="-6"/>
          <w:w w:val="115"/>
        </w:rPr>
        <w:t xml:space="preserve"> </w:t>
      </w:r>
      <w:r>
        <w:rPr>
          <w:color w:val="231F20"/>
          <w:w w:val="115"/>
        </w:rPr>
        <w:t>not apply</w:t>
      </w:r>
      <w:r>
        <w:rPr>
          <w:color w:val="231F20"/>
          <w:spacing w:val="-14"/>
          <w:w w:val="115"/>
        </w:rPr>
        <w:t xml:space="preserve"> </w:t>
      </w:r>
      <w:r>
        <w:rPr>
          <w:color w:val="231F20"/>
          <w:w w:val="115"/>
        </w:rPr>
        <w:t>to</w:t>
      </w:r>
      <w:r>
        <w:rPr>
          <w:color w:val="231F20"/>
          <w:spacing w:val="-13"/>
          <w:w w:val="115"/>
        </w:rPr>
        <w:t xml:space="preserve"> </w:t>
      </w:r>
      <w:r>
        <w:rPr>
          <w:color w:val="231F20"/>
          <w:w w:val="115"/>
        </w:rPr>
        <w:t>framework</w:t>
      </w:r>
      <w:r>
        <w:rPr>
          <w:color w:val="231F20"/>
          <w:spacing w:val="-13"/>
          <w:w w:val="115"/>
        </w:rPr>
        <w:t xml:space="preserve"> </w:t>
      </w:r>
      <w:r>
        <w:rPr>
          <w:color w:val="231F20"/>
          <w:w w:val="115"/>
        </w:rPr>
        <w:t>contracting</w:t>
      </w:r>
      <w:r>
        <w:rPr>
          <w:color w:val="231F20"/>
          <w:spacing w:val="-13"/>
          <w:w w:val="115"/>
        </w:rPr>
        <w:t xml:space="preserve"> </w:t>
      </w:r>
      <w:r>
        <w:rPr>
          <w:color w:val="231F20"/>
          <w:w w:val="115"/>
        </w:rPr>
        <w:t>such</w:t>
      </w:r>
      <w:r>
        <w:rPr>
          <w:color w:val="231F20"/>
          <w:spacing w:val="-13"/>
          <w:w w:val="115"/>
        </w:rPr>
        <w:t xml:space="preserve"> </w:t>
      </w:r>
      <w:r>
        <w:rPr>
          <w:color w:val="231F20"/>
          <w:w w:val="115"/>
        </w:rPr>
        <w:t>as</w:t>
      </w:r>
      <w:r>
        <w:rPr>
          <w:color w:val="231F20"/>
          <w:spacing w:val="-13"/>
          <w:w w:val="115"/>
        </w:rPr>
        <w:t xml:space="preserve"> </w:t>
      </w:r>
      <w:r>
        <w:rPr>
          <w:color w:val="231F20"/>
          <w:w w:val="115"/>
        </w:rPr>
        <w:t>annual</w:t>
      </w:r>
      <w:r>
        <w:rPr>
          <w:color w:val="231F20"/>
          <w:spacing w:val="-13"/>
          <w:w w:val="115"/>
        </w:rPr>
        <w:t xml:space="preserve"> </w:t>
      </w:r>
      <w:r>
        <w:rPr>
          <w:color w:val="231F20"/>
          <w:w w:val="115"/>
        </w:rPr>
        <w:t>office</w:t>
      </w:r>
      <w:r>
        <w:rPr>
          <w:color w:val="231F20"/>
          <w:spacing w:val="-13"/>
          <w:w w:val="115"/>
        </w:rPr>
        <w:t xml:space="preserve"> </w:t>
      </w:r>
      <w:r>
        <w:rPr>
          <w:color w:val="231F20"/>
          <w:w w:val="115"/>
        </w:rPr>
        <w:t>supplies</w:t>
      </w:r>
      <w:r>
        <w:rPr>
          <w:color w:val="231F20"/>
          <w:spacing w:val="-13"/>
          <w:w w:val="115"/>
        </w:rPr>
        <w:t xml:space="preserve"> </w:t>
      </w:r>
      <w:r>
        <w:rPr>
          <w:color w:val="231F20"/>
          <w:w w:val="115"/>
        </w:rPr>
        <w:t>etc.</w:t>
      </w:r>
    </w:p>
    <w:p w14:paraId="0011A420" w14:textId="77777777" w:rsidR="00B04917" w:rsidRDefault="00B04917" w:rsidP="00B04917">
      <w:pPr>
        <w:pStyle w:val="BodyText"/>
        <w:spacing w:before="4"/>
      </w:pPr>
    </w:p>
    <w:p w14:paraId="3FD20A2F" w14:textId="77777777" w:rsidR="00B04917" w:rsidRDefault="00B04917" w:rsidP="00B04917">
      <w:pPr>
        <w:pStyle w:val="ListParagraph"/>
        <w:numPr>
          <w:ilvl w:val="0"/>
          <w:numId w:val="4"/>
        </w:numPr>
        <w:tabs>
          <w:tab w:val="left" w:pos="637"/>
          <w:tab w:val="left" w:pos="638"/>
        </w:tabs>
        <w:spacing w:before="0"/>
        <w:ind w:hanging="510"/>
        <w:rPr>
          <w:b/>
          <w:sz w:val="24"/>
        </w:rPr>
      </w:pPr>
      <w:r>
        <w:rPr>
          <w:b/>
          <w:color w:val="231F20"/>
          <w:w w:val="110"/>
          <w:sz w:val="24"/>
        </w:rPr>
        <w:t>Objectives:</w:t>
      </w:r>
    </w:p>
    <w:p w14:paraId="77DD8D81" w14:textId="77777777" w:rsidR="00B04917" w:rsidRDefault="00B04917" w:rsidP="00B04917">
      <w:pPr>
        <w:pStyle w:val="BodyText"/>
        <w:spacing w:before="80" w:line="266" w:lineRule="auto"/>
        <w:ind w:left="127" w:right="116"/>
        <w:jc w:val="both"/>
      </w:pPr>
      <w:r>
        <w:rPr>
          <w:color w:val="231F20"/>
          <w:w w:val="115"/>
        </w:rPr>
        <w:t>Whereas,</w:t>
      </w:r>
      <w:r>
        <w:rPr>
          <w:color w:val="231F20"/>
          <w:spacing w:val="-11"/>
          <w:w w:val="115"/>
        </w:rPr>
        <w:t xml:space="preserve"> </w:t>
      </w:r>
      <w:r>
        <w:rPr>
          <w:color w:val="231F20"/>
          <w:w w:val="115"/>
        </w:rPr>
        <w:t>the</w:t>
      </w:r>
      <w:r>
        <w:rPr>
          <w:color w:val="231F20"/>
          <w:spacing w:val="-3"/>
          <w:w w:val="115"/>
        </w:rPr>
        <w:t xml:space="preserve"> </w:t>
      </w:r>
      <w:r>
        <w:rPr>
          <w:color w:val="231F20"/>
          <w:w w:val="115"/>
        </w:rPr>
        <w:t>Employer</w:t>
      </w:r>
      <w:r>
        <w:rPr>
          <w:color w:val="231F20"/>
          <w:spacing w:val="-2"/>
          <w:w w:val="115"/>
        </w:rPr>
        <w:t xml:space="preserve"> </w:t>
      </w:r>
      <w:r>
        <w:rPr>
          <w:color w:val="231F20"/>
          <w:w w:val="115"/>
        </w:rPr>
        <w:t>and</w:t>
      </w:r>
      <w:r>
        <w:rPr>
          <w:color w:val="231F20"/>
          <w:spacing w:val="-3"/>
          <w:w w:val="115"/>
        </w:rPr>
        <w:t xml:space="preserve"> </w:t>
      </w:r>
      <w:r>
        <w:rPr>
          <w:color w:val="231F20"/>
          <w:w w:val="115"/>
        </w:rPr>
        <w:t>the</w:t>
      </w:r>
      <w:r>
        <w:rPr>
          <w:color w:val="231F20"/>
          <w:spacing w:val="-3"/>
          <w:w w:val="115"/>
        </w:rPr>
        <w:t xml:space="preserve"> </w:t>
      </w:r>
      <w:r>
        <w:rPr>
          <w:color w:val="231F20"/>
          <w:w w:val="115"/>
        </w:rPr>
        <w:t>Bidder</w:t>
      </w:r>
      <w:r>
        <w:rPr>
          <w:color w:val="231F20"/>
          <w:spacing w:val="-3"/>
          <w:w w:val="115"/>
        </w:rPr>
        <w:t xml:space="preserve"> </w:t>
      </w:r>
      <w:r>
        <w:rPr>
          <w:color w:val="231F20"/>
          <w:w w:val="115"/>
        </w:rPr>
        <w:t>agree</w:t>
      </w:r>
      <w:r>
        <w:rPr>
          <w:color w:val="231F20"/>
          <w:spacing w:val="-2"/>
          <w:w w:val="115"/>
        </w:rPr>
        <w:t xml:space="preserve"> </w:t>
      </w:r>
      <w:r>
        <w:rPr>
          <w:color w:val="231F20"/>
          <w:w w:val="115"/>
        </w:rPr>
        <w:t>to</w:t>
      </w:r>
      <w:r>
        <w:rPr>
          <w:color w:val="231F20"/>
          <w:spacing w:val="-3"/>
          <w:w w:val="115"/>
        </w:rPr>
        <w:t xml:space="preserve"> </w:t>
      </w:r>
      <w:r>
        <w:rPr>
          <w:color w:val="231F20"/>
          <w:w w:val="115"/>
        </w:rPr>
        <w:t>enter</w:t>
      </w:r>
      <w:r>
        <w:rPr>
          <w:color w:val="231F20"/>
          <w:spacing w:val="-3"/>
          <w:w w:val="115"/>
        </w:rPr>
        <w:t xml:space="preserve"> </w:t>
      </w:r>
      <w:r>
        <w:rPr>
          <w:color w:val="231F20"/>
          <w:w w:val="115"/>
        </w:rPr>
        <w:t>into</w:t>
      </w:r>
      <w:r>
        <w:rPr>
          <w:color w:val="231F20"/>
          <w:spacing w:val="-3"/>
          <w:w w:val="115"/>
        </w:rPr>
        <w:t xml:space="preserve"> </w:t>
      </w:r>
      <w:r>
        <w:rPr>
          <w:color w:val="231F20"/>
          <w:w w:val="115"/>
        </w:rPr>
        <w:t>this</w:t>
      </w:r>
      <w:r>
        <w:rPr>
          <w:color w:val="231F20"/>
          <w:spacing w:val="-2"/>
          <w:w w:val="115"/>
        </w:rPr>
        <w:t xml:space="preserve"> </w:t>
      </w:r>
      <w:r>
        <w:rPr>
          <w:color w:val="231F20"/>
          <w:w w:val="115"/>
        </w:rPr>
        <w:t>agreement,</w:t>
      </w:r>
      <w:r>
        <w:rPr>
          <w:color w:val="231F20"/>
          <w:spacing w:val="-11"/>
          <w:w w:val="115"/>
        </w:rPr>
        <w:t xml:space="preserve"> </w:t>
      </w:r>
      <w:r>
        <w:rPr>
          <w:color w:val="231F20"/>
          <w:w w:val="115"/>
        </w:rPr>
        <w:t>hereinafter</w:t>
      </w:r>
      <w:r>
        <w:rPr>
          <w:color w:val="231F20"/>
          <w:spacing w:val="-2"/>
          <w:w w:val="115"/>
        </w:rPr>
        <w:t xml:space="preserve"> </w:t>
      </w:r>
      <w:r>
        <w:rPr>
          <w:color w:val="231F20"/>
          <w:w w:val="115"/>
        </w:rPr>
        <w:t>referred to</w:t>
      </w:r>
      <w:r>
        <w:rPr>
          <w:color w:val="231F20"/>
          <w:spacing w:val="-14"/>
          <w:w w:val="115"/>
        </w:rPr>
        <w:t xml:space="preserve"> </w:t>
      </w:r>
      <w:r>
        <w:rPr>
          <w:color w:val="231F20"/>
          <w:w w:val="115"/>
        </w:rPr>
        <w:t>as</w:t>
      </w:r>
      <w:r>
        <w:rPr>
          <w:color w:val="231F20"/>
          <w:spacing w:val="-14"/>
          <w:w w:val="115"/>
        </w:rPr>
        <w:t xml:space="preserve"> </w:t>
      </w:r>
      <w:r>
        <w:rPr>
          <w:color w:val="231F20"/>
          <w:spacing w:val="-10"/>
          <w:w w:val="115"/>
        </w:rPr>
        <w:t>IP,</w:t>
      </w:r>
      <w:r>
        <w:rPr>
          <w:color w:val="231F20"/>
          <w:spacing w:val="-20"/>
          <w:w w:val="115"/>
        </w:rPr>
        <w:t xml:space="preserve"> </w:t>
      </w:r>
      <w:r>
        <w:rPr>
          <w:color w:val="231F20"/>
          <w:w w:val="115"/>
        </w:rPr>
        <w:t>to</w:t>
      </w:r>
      <w:r>
        <w:rPr>
          <w:color w:val="231F20"/>
          <w:spacing w:val="-13"/>
          <w:w w:val="115"/>
        </w:rPr>
        <w:t xml:space="preserve"> </w:t>
      </w:r>
      <w:r>
        <w:rPr>
          <w:color w:val="231F20"/>
          <w:w w:val="115"/>
        </w:rPr>
        <w:t>avoid</w:t>
      </w:r>
      <w:r>
        <w:rPr>
          <w:color w:val="231F20"/>
          <w:spacing w:val="-14"/>
          <w:w w:val="115"/>
        </w:rPr>
        <w:t xml:space="preserve"> </w:t>
      </w:r>
      <w:r>
        <w:rPr>
          <w:color w:val="231F20"/>
          <w:w w:val="115"/>
        </w:rPr>
        <w:t>all</w:t>
      </w:r>
      <w:r>
        <w:rPr>
          <w:color w:val="231F20"/>
          <w:spacing w:val="-13"/>
          <w:w w:val="115"/>
        </w:rPr>
        <w:t xml:space="preserve"> </w:t>
      </w:r>
      <w:r>
        <w:rPr>
          <w:color w:val="231F20"/>
          <w:w w:val="115"/>
        </w:rPr>
        <w:t>forms</w:t>
      </w:r>
      <w:r>
        <w:rPr>
          <w:color w:val="231F20"/>
          <w:spacing w:val="-14"/>
          <w:w w:val="115"/>
        </w:rPr>
        <w:t xml:space="preserve"> </w:t>
      </w:r>
      <w:r>
        <w:rPr>
          <w:color w:val="231F20"/>
          <w:w w:val="115"/>
        </w:rPr>
        <w:t>of</w:t>
      </w:r>
      <w:r>
        <w:rPr>
          <w:color w:val="231F20"/>
          <w:spacing w:val="-14"/>
          <w:w w:val="115"/>
        </w:rPr>
        <w:t xml:space="preserve"> </w:t>
      </w:r>
      <w:r>
        <w:rPr>
          <w:color w:val="231F20"/>
          <w:w w:val="115"/>
        </w:rPr>
        <w:t>corruption</w:t>
      </w:r>
      <w:r>
        <w:rPr>
          <w:color w:val="231F20"/>
          <w:spacing w:val="-13"/>
          <w:w w:val="115"/>
        </w:rPr>
        <w:t xml:space="preserve"> </w:t>
      </w:r>
      <w:r>
        <w:rPr>
          <w:color w:val="231F20"/>
          <w:w w:val="115"/>
        </w:rPr>
        <w:t>or</w:t>
      </w:r>
      <w:r>
        <w:rPr>
          <w:color w:val="231F20"/>
          <w:spacing w:val="-14"/>
          <w:w w:val="115"/>
        </w:rPr>
        <w:t xml:space="preserve"> </w:t>
      </w:r>
      <w:r>
        <w:rPr>
          <w:color w:val="231F20"/>
          <w:w w:val="115"/>
        </w:rPr>
        <w:t>deceptive</w:t>
      </w:r>
      <w:r>
        <w:rPr>
          <w:color w:val="231F20"/>
          <w:spacing w:val="-13"/>
          <w:w w:val="115"/>
        </w:rPr>
        <w:t xml:space="preserve"> </w:t>
      </w:r>
      <w:r>
        <w:rPr>
          <w:color w:val="231F20"/>
          <w:w w:val="115"/>
        </w:rPr>
        <w:t>practice</w:t>
      </w:r>
      <w:r>
        <w:rPr>
          <w:color w:val="231F20"/>
          <w:spacing w:val="-14"/>
          <w:w w:val="115"/>
        </w:rPr>
        <w:t xml:space="preserve"> </w:t>
      </w:r>
      <w:r>
        <w:rPr>
          <w:color w:val="231F20"/>
          <w:w w:val="115"/>
        </w:rPr>
        <w:t>by</w:t>
      </w:r>
      <w:r>
        <w:rPr>
          <w:color w:val="231F20"/>
          <w:spacing w:val="-13"/>
          <w:w w:val="115"/>
        </w:rPr>
        <w:t xml:space="preserve"> </w:t>
      </w:r>
      <w:r>
        <w:rPr>
          <w:color w:val="231F20"/>
          <w:w w:val="115"/>
        </w:rPr>
        <w:t>following</w:t>
      </w:r>
      <w:r>
        <w:rPr>
          <w:color w:val="231F20"/>
          <w:spacing w:val="-14"/>
          <w:w w:val="115"/>
        </w:rPr>
        <w:t xml:space="preserve"> </w:t>
      </w:r>
      <w:r>
        <w:rPr>
          <w:color w:val="231F20"/>
          <w:w w:val="115"/>
        </w:rPr>
        <w:t>a</w:t>
      </w:r>
      <w:r>
        <w:rPr>
          <w:color w:val="231F20"/>
          <w:spacing w:val="-13"/>
          <w:w w:val="115"/>
        </w:rPr>
        <w:t xml:space="preserve"> </w:t>
      </w:r>
      <w:r>
        <w:rPr>
          <w:color w:val="231F20"/>
          <w:w w:val="115"/>
        </w:rPr>
        <w:t>system</w:t>
      </w:r>
      <w:r>
        <w:rPr>
          <w:color w:val="231F20"/>
          <w:spacing w:val="-14"/>
          <w:w w:val="115"/>
        </w:rPr>
        <w:t xml:space="preserve"> </w:t>
      </w:r>
      <w:r>
        <w:rPr>
          <w:color w:val="231F20"/>
          <w:w w:val="115"/>
        </w:rPr>
        <w:t>that</w:t>
      </w:r>
      <w:r>
        <w:rPr>
          <w:color w:val="231F20"/>
          <w:spacing w:val="-13"/>
          <w:w w:val="115"/>
        </w:rPr>
        <w:t xml:space="preserve"> </w:t>
      </w:r>
      <w:r>
        <w:rPr>
          <w:color w:val="231F20"/>
          <w:w w:val="115"/>
        </w:rPr>
        <w:t>is</w:t>
      </w:r>
      <w:r>
        <w:rPr>
          <w:color w:val="231F20"/>
          <w:spacing w:val="-14"/>
          <w:w w:val="115"/>
        </w:rPr>
        <w:t xml:space="preserve"> </w:t>
      </w:r>
      <w:r>
        <w:rPr>
          <w:color w:val="231F20"/>
          <w:w w:val="115"/>
        </w:rPr>
        <w:t xml:space="preserve">fair, transparent and free from any influence/unprejudiced dealings in the </w:t>
      </w:r>
      <w:r>
        <w:rPr>
          <w:b/>
          <w:color w:val="231F20"/>
          <w:w w:val="115"/>
        </w:rPr>
        <w:t>bidding process</w:t>
      </w:r>
      <w:r>
        <w:rPr>
          <w:color w:val="231F20"/>
          <w:w w:val="115"/>
          <w:position w:val="7"/>
          <w:sz w:val="11"/>
        </w:rPr>
        <w:t xml:space="preserve">15 </w:t>
      </w:r>
      <w:r>
        <w:rPr>
          <w:color w:val="231F20"/>
          <w:w w:val="115"/>
        </w:rPr>
        <w:t xml:space="preserve">and </w:t>
      </w:r>
      <w:r>
        <w:rPr>
          <w:b/>
          <w:color w:val="231F20"/>
          <w:w w:val="115"/>
        </w:rPr>
        <w:t>contract</w:t>
      </w:r>
      <w:r>
        <w:rPr>
          <w:b/>
          <w:color w:val="231F20"/>
          <w:spacing w:val="-6"/>
          <w:w w:val="115"/>
        </w:rPr>
        <w:t xml:space="preserve"> </w:t>
      </w:r>
      <w:r>
        <w:rPr>
          <w:b/>
          <w:color w:val="231F20"/>
          <w:w w:val="115"/>
        </w:rPr>
        <w:t>administration</w:t>
      </w:r>
      <w:r>
        <w:rPr>
          <w:color w:val="231F20"/>
          <w:w w:val="115"/>
          <w:position w:val="7"/>
          <w:sz w:val="11"/>
        </w:rPr>
        <w:t>16</w:t>
      </w:r>
      <w:r>
        <w:rPr>
          <w:color w:val="231F20"/>
          <w:w w:val="115"/>
        </w:rPr>
        <w:t>,</w:t>
      </w:r>
      <w:r>
        <w:rPr>
          <w:color w:val="231F20"/>
          <w:spacing w:val="-20"/>
          <w:w w:val="115"/>
        </w:rPr>
        <w:t xml:space="preserve"> </w:t>
      </w:r>
      <w:r>
        <w:rPr>
          <w:color w:val="231F20"/>
          <w:w w:val="115"/>
        </w:rPr>
        <w:t>with</w:t>
      </w:r>
      <w:r>
        <w:rPr>
          <w:color w:val="231F20"/>
          <w:spacing w:val="-11"/>
          <w:w w:val="115"/>
        </w:rPr>
        <w:t xml:space="preserve"> </w:t>
      </w:r>
      <w:r>
        <w:rPr>
          <w:color w:val="231F20"/>
          <w:w w:val="115"/>
        </w:rPr>
        <w:t>a</w:t>
      </w:r>
      <w:r>
        <w:rPr>
          <w:color w:val="231F20"/>
          <w:spacing w:val="-11"/>
          <w:w w:val="115"/>
        </w:rPr>
        <w:t xml:space="preserve"> </w:t>
      </w:r>
      <w:r>
        <w:rPr>
          <w:color w:val="231F20"/>
          <w:w w:val="115"/>
        </w:rPr>
        <w:t>view</w:t>
      </w:r>
      <w:r>
        <w:rPr>
          <w:color w:val="231F20"/>
          <w:spacing w:val="-12"/>
          <w:w w:val="115"/>
        </w:rPr>
        <w:t xml:space="preserve"> </w:t>
      </w:r>
      <w:r>
        <w:rPr>
          <w:color w:val="231F20"/>
          <w:w w:val="115"/>
        </w:rPr>
        <w:t>to:</w:t>
      </w:r>
    </w:p>
    <w:p w14:paraId="098A92F1" w14:textId="77777777" w:rsidR="00B04917" w:rsidRDefault="00B04917" w:rsidP="00B04917">
      <w:pPr>
        <w:pStyle w:val="BodyText"/>
        <w:rPr>
          <w:sz w:val="24"/>
        </w:rPr>
      </w:pPr>
    </w:p>
    <w:p w14:paraId="2433CB72" w14:textId="77777777" w:rsidR="00B04917" w:rsidRDefault="00B04917" w:rsidP="00B04917">
      <w:pPr>
        <w:pStyle w:val="ListParagraph"/>
        <w:numPr>
          <w:ilvl w:val="1"/>
          <w:numId w:val="4"/>
        </w:numPr>
        <w:tabs>
          <w:tab w:val="left" w:pos="638"/>
        </w:tabs>
        <w:spacing w:before="1" w:line="266" w:lineRule="auto"/>
        <w:ind w:right="125" w:hanging="510"/>
        <w:jc w:val="both"/>
      </w:pPr>
      <w:r>
        <w:rPr>
          <w:color w:val="231F20"/>
          <w:w w:val="110"/>
        </w:rPr>
        <w:t>Enabling the Employer to obtain the desired contract at a reasonable and competitive price in</w:t>
      </w:r>
      <w:r>
        <w:rPr>
          <w:color w:val="231F20"/>
          <w:spacing w:val="-5"/>
          <w:w w:val="110"/>
        </w:rPr>
        <w:t xml:space="preserve"> </w:t>
      </w:r>
      <w:r>
        <w:rPr>
          <w:color w:val="231F20"/>
          <w:w w:val="110"/>
        </w:rPr>
        <w:t>conformity</w:t>
      </w:r>
      <w:r>
        <w:rPr>
          <w:color w:val="231F20"/>
          <w:spacing w:val="-5"/>
          <w:w w:val="110"/>
        </w:rPr>
        <w:t xml:space="preserve"> </w:t>
      </w:r>
      <w:r>
        <w:rPr>
          <w:color w:val="231F20"/>
          <w:w w:val="110"/>
        </w:rPr>
        <w:t>to</w:t>
      </w:r>
      <w:r>
        <w:rPr>
          <w:color w:val="231F20"/>
          <w:spacing w:val="-5"/>
          <w:w w:val="110"/>
        </w:rPr>
        <w:t xml:space="preserve"> </w:t>
      </w:r>
      <w:r>
        <w:rPr>
          <w:color w:val="231F20"/>
          <w:w w:val="110"/>
        </w:rPr>
        <w:t>the</w:t>
      </w:r>
      <w:r>
        <w:rPr>
          <w:color w:val="231F20"/>
          <w:spacing w:val="-5"/>
          <w:w w:val="110"/>
        </w:rPr>
        <w:t xml:space="preserve"> </w:t>
      </w:r>
      <w:r>
        <w:rPr>
          <w:color w:val="231F20"/>
          <w:w w:val="110"/>
        </w:rPr>
        <w:t>defined</w:t>
      </w:r>
      <w:r>
        <w:rPr>
          <w:color w:val="231F20"/>
          <w:spacing w:val="-5"/>
          <w:w w:val="110"/>
        </w:rPr>
        <w:t xml:space="preserve"> </w:t>
      </w:r>
      <w:r>
        <w:rPr>
          <w:color w:val="231F20"/>
          <w:w w:val="110"/>
        </w:rPr>
        <w:t>specifications</w:t>
      </w:r>
      <w:r>
        <w:rPr>
          <w:color w:val="231F20"/>
          <w:spacing w:val="-5"/>
          <w:w w:val="110"/>
        </w:rPr>
        <w:t xml:space="preserve"> </w:t>
      </w:r>
      <w:r>
        <w:rPr>
          <w:color w:val="231F20"/>
          <w:w w:val="110"/>
        </w:rPr>
        <w:t>of</w:t>
      </w:r>
      <w:r>
        <w:rPr>
          <w:color w:val="231F20"/>
          <w:spacing w:val="-4"/>
          <w:w w:val="110"/>
        </w:rPr>
        <w:t xml:space="preserve"> </w:t>
      </w:r>
      <w:r>
        <w:rPr>
          <w:color w:val="231F20"/>
          <w:w w:val="110"/>
        </w:rPr>
        <w:t>the</w:t>
      </w:r>
      <w:r>
        <w:rPr>
          <w:color w:val="231F20"/>
          <w:spacing w:val="-5"/>
          <w:w w:val="110"/>
        </w:rPr>
        <w:t xml:space="preserve"> </w:t>
      </w:r>
      <w:r>
        <w:rPr>
          <w:color w:val="231F20"/>
          <w:w w:val="110"/>
        </w:rPr>
        <w:t>works</w:t>
      </w:r>
      <w:r>
        <w:rPr>
          <w:color w:val="231F20"/>
          <w:spacing w:val="-5"/>
          <w:w w:val="110"/>
        </w:rPr>
        <w:t xml:space="preserve"> </w:t>
      </w:r>
      <w:r>
        <w:rPr>
          <w:color w:val="231F20"/>
          <w:w w:val="110"/>
        </w:rPr>
        <w:t>or</w:t>
      </w:r>
      <w:r>
        <w:rPr>
          <w:color w:val="231F20"/>
          <w:spacing w:val="-5"/>
          <w:w w:val="110"/>
        </w:rPr>
        <w:t xml:space="preserve"> </w:t>
      </w:r>
      <w:r>
        <w:rPr>
          <w:color w:val="231F20"/>
          <w:w w:val="110"/>
        </w:rPr>
        <w:t>goods</w:t>
      </w:r>
      <w:r>
        <w:rPr>
          <w:color w:val="231F20"/>
          <w:spacing w:val="-5"/>
          <w:w w:val="110"/>
        </w:rPr>
        <w:t xml:space="preserve"> </w:t>
      </w:r>
      <w:r>
        <w:rPr>
          <w:color w:val="231F20"/>
          <w:w w:val="110"/>
        </w:rPr>
        <w:t>or</w:t>
      </w:r>
      <w:r>
        <w:rPr>
          <w:color w:val="231F20"/>
          <w:spacing w:val="-5"/>
          <w:w w:val="110"/>
        </w:rPr>
        <w:t xml:space="preserve"> </w:t>
      </w:r>
      <w:r>
        <w:rPr>
          <w:color w:val="231F20"/>
          <w:w w:val="110"/>
        </w:rPr>
        <w:t>services;</w:t>
      </w:r>
      <w:r>
        <w:rPr>
          <w:color w:val="231F20"/>
          <w:spacing w:val="-4"/>
          <w:w w:val="110"/>
        </w:rPr>
        <w:t xml:space="preserve"> </w:t>
      </w:r>
      <w:r>
        <w:rPr>
          <w:color w:val="231F20"/>
          <w:w w:val="110"/>
        </w:rPr>
        <w:t>and</w:t>
      </w:r>
    </w:p>
    <w:p w14:paraId="7210881D" w14:textId="77777777" w:rsidR="00B04917" w:rsidRDefault="00B04917" w:rsidP="00B04917">
      <w:pPr>
        <w:pStyle w:val="BodyText"/>
        <w:spacing w:before="2"/>
        <w:rPr>
          <w:sz w:val="24"/>
        </w:rPr>
      </w:pPr>
    </w:p>
    <w:p w14:paraId="7F42A71C" w14:textId="77777777" w:rsidR="00B04917" w:rsidRDefault="00B04917" w:rsidP="00B04917">
      <w:pPr>
        <w:pStyle w:val="ListParagraph"/>
        <w:numPr>
          <w:ilvl w:val="1"/>
          <w:numId w:val="4"/>
        </w:numPr>
        <w:tabs>
          <w:tab w:val="left" w:pos="638"/>
        </w:tabs>
        <w:spacing w:before="0" w:line="266" w:lineRule="auto"/>
        <w:ind w:right="125" w:hanging="510"/>
        <w:jc w:val="both"/>
      </w:pPr>
      <w:r>
        <w:rPr>
          <w:color w:val="231F20"/>
          <w:w w:val="115"/>
        </w:rPr>
        <w:t>Enabling bidders to abstain from bribing or any corrupt practice in order to secure the contract</w:t>
      </w:r>
      <w:r>
        <w:rPr>
          <w:color w:val="231F20"/>
          <w:spacing w:val="-31"/>
          <w:w w:val="115"/>
        </w:rPr>
        <w:t xml:space="preserve"> </w:t>
      </w:r>
      <w:r>
        <w:rPr>
          <w:color w:val="231F20"/>
          <w:w w:val="115"/>
        </w:rPr>
        <w:t>by</w:t>
      </w:r>
      <w:r>
        <w:rPr>
          <w:color w:val="231F20"/>
          <w:spacing w:val="-30"/>
          <w:w w:val="115"/>
        </w:rPr>
        <w:t xml:space="preserve"> </w:t>
      </w:r>
      <w:r>
        <w:rPr>
          <w:color w:val="231F20"/>
          <w:w w:val="115"/>
        </w:rPr>
        <w:t>providing</w:t>
      </w:r>
      <w:r>
        <w:rPr>
          <w:color w:val="231F20"/>
          <w:spacing w:val="-31"/>
          <w:w w:val="115"/>
        </w:rPr>
        <w:t xml:space="preserve"> </w:t>
      </w:r>
      <w:r>
        <w:rPr>
          <w:color w:val="231F20"/>
          <w:w w:val="115"/>
        </w:rPr>
        <w:t>assurance</w:t>
      </w:r>
      <w:r>
        <w:rPr>
          <w:color w:val="231F20"/>
          <w:spacing w:val="-30"/>
          <w:w w:val="115"/>
        </w:rPr>
        <w:t xml:space="preserve"> </w:t>
      </w:r>
      <w:r>
        <w:rPr>
          <w:color w:val="231F20"/>
          <w:w w:val="115"/>
        </w:rPr>
        <w:t>to</w:t>
      </w:r>
      <w:r>
        <w:rPr>
          <w:color w:val="231F20"/>
          <w:spacing w:val="-31"/>
          <w:w w:val="115"/>
        </w:rPr>
        <w:t xml:space="preserve"> </w:t>
      </w:r>
      <w:r>
        <w:rPr>
          <w:color w:val="231F20"/>
          <w:w w:val="115"/>
        </w:rPr>
        <w:t>them</w:t>
      </w:r>
      <w:r>
        <w:rPr>
          <w:color w:val="231F20"/>
          <w:spacing w:val="-30"/>
          <w:w w:val="115"/>
        </w:rPr>
        <w:t xml:space="preserve"> </w:t>
      </w:r>
      <w:r>
        <w:rPr>
          <w:color w:val="231F20"/>
          <w:w w:val="115"/>
        </w:rPr>
        <w:t>that</w:t>
      </w:r>
      <w:r>
        <w:rPr>
          <w:color w:val="231F20"/>
          <w:spacing w:val="-31"/>
          <w:w w:val="115"/>
        </w:rPr>
        <w:t xml:space="preserve"> </w:t>
      </w:r>
      <w:r>
        <w:rPr>
          <w:color w:val="231F20"/>
          <w:w w:val="115"/>
        </w:rPr>
        <w:t>their</w:t>
      </w:r>
      <w:r>
        <w:rPr>
          <w:color w:val="231F20"/>
          <w:spacing w:val="-30"/>
          <w:w w:val="115"/>
        </w:rPr>
        <w:t xml:space="preserve"> </w:t>
      </w:r>
      <w:r>
        <w:rPr>
          <w:color w:val="231F20"/>
          <w:w w:val="115"/>
        </w:rPr>
        <w:t>competitors</w:t>
      </w:r>
      <w:r>
        <w:rPr>
          <w:color w:val="231F20"/>
          <w:spacing w:val="-31"/>
          <w:w w:val="115"/>
        </w:rPr>
        <w:t xml:space="preserve"> </w:t>
      </w:r>
      <w:r>
        <w:rPr>
          <w:color w:val="231F20"/>
          <w:w w:val="115"/>
        </w:rPr>
        <w:t>will</w:t>
      </w:r>
      <w:r>
        <w:rPr>
          <w:color w:val="231F20"/>
          <w:spacing w:val="-30"/>
          <w:w w:val="115"/>
        </w:rPr>
        <w:t xml:space="preserve"> </w:t>
      </w:r>
      <w:r>
        <w:rPr>
          <w:color w:val="231F20"/>
          <w:w w:val="115"/>
        </w:rPr>
        <w:t>also</w:t>
      </w:r>
      <w:r>
        <w:rPr>
          <w:color w:val="231F20"/>
          <w:spacing w:val="-31"/>
          <w:w w:val="115"/>
        </w:rPr>
        <w:t xml:space="preserve"> </w:t>
      </w:r>
      <w:r>
        <w:rPr>
          <w:color w:val="231F20"/>
          <w:w w:val="115"/>
        </w:rPr>
        <w:t>refrain</w:t>
      </w:r>
      <w:r>
        <w:rPr>
          <w:color w:val="231F20"/>
          <w:spacing w:val="-30"/>
          <w:w w:val="115"/>
        </w:rPr>
        <w:t xml:space="preserve"> </w:t>
      </w:r>
      <w:r>
        <w:rPr>
          <w:color w:val="231F20"/>
          <w:w w:val="115"/>
        </w:rPr>
        <w:t>from</w:t>
      </w:r>
      <w:r>
        <w:rPr>
          <w:color w:val="231F20"/>
          <w:spacing w:val="-31"/>
          <w:w w:val="115"/>
        </w:rPr>
        <w:t xml:space="preserve"> </w:t>
      </w:r>
      <w:r>
        <w:rPr>
          <w:color w:val="231F20"/>
          <w:w w:val="115"/>
        </w:rPr>
        <w:t>bribing and other corrupt</w:t>
      </w:r>
      <w:r>
        <w:rPr>
          <w:color w:val="231F20"/>
          <w:spacing w:val="-32"/>
          <w:w w:val="115"/>
        </w:rPr>
        <w:t xml:space="preserve"> </w:t>
      </w:r>
      <w:r>
        <w:rPr>
          <w:color w:val="231F20"/>
          <w:w w:val="115"/>
        </w:rPr>
        <w:t>practices.</w:t>
      </w:r>
    </w:p>
    <w:p w14:paraId="3B11D0A3" w14:textId="77777777" w:rsidR="00B04917" w:rsidRDefault="00B04917" w:rsidP="00B04917">
      <w:pPr>
        <w:pStyle w:val="BodyText"/>
        <w:spacing w:before="6"/>
      </w:pPr>
    </w:p>
    <w:p w14:paraId="357DD39C" w14:textId="77777777" w:rsidR="00B04917" w:rsidRDefault="00B04917" w:rsidP="00B04917">
      <w:pPr>
        <w:pStyle w:val="ListParagraph"/>
        <w:numPr>
          <w:ilvl w:val="0"/>
          <w:numId w:val="4"/>
        </w:numPr>
        <w:tabs>
          <w:tab w:val="left" w:pos="638"/>
        </w:tabs>
        <w:spacing w:before="0"/>
        <w:ind w:hanging="510"/>
        <w:jc w:val="both"/>
        <w:rPr>
          <w:b/>
          <w:sz w:val="24"/>
        </w:rPr>
      </w:pPr>
      <w:r>
        <w:rPr>
          <w:b/>
          <w:color w:val="231F20"/>
          <w:w w:val="110"/>
          <w:sz w:val="24"/>
        </w:rPr>
        <w:t>Scope:</w:t>
      </w:r>
    </w:p>
    <w:p w14:paraId="372BCBB5" w14:textId="77777777" w:rsidR="00B04917" w:rsidRDefault="00B04917" w:rsidP="00B04917">
      <w:pPr>
        <w:pStyle w:val="BodyText"/>
        <w:spacing w:before="79"/>
        <w:ind w:left="637"/>
      </w:pPr>
      <w:r>
        <w:rPr>
          <w:color w:val="231F20"/>
          <w:w w:val="115"/>
        </w:rPr>
        <w:t>The validity of this IP shall cover the bidding process and contract administration period.</w:t>
      </w:r>
    </w:p>
    <w:p w14:paraId="2632B5E6" w14:textId="77777777" w:rsidR="00B04917" w:rsidRDefault="00B04917" w:rsidP="00B04917">
      <w:pPr>
        <w:pStyle w:val="BodyText"/>
        <w:spacing w:before="1"/>
        <w:rPr>
          <w:sz w:val="25"/>
        </w:rPr>
      </w:pPr>
    </w:p>
    <w:p w14:paraId="0278F58D" w14:textId="77777777" w:rsidR="00B04917" w:rsidRDefault="00B04917" w:rsidP="00B04917">
      <w:pPr>
        <w:pStyle w:val="ListParagraph"/>
        <w:numPr>
          <w:ilvl w:val="0"/>
          <w:numId w:val="4"/>
        </w:numPr>
        <w:tabs>
          <w:tab w:val="left" w:pos="638"/>
        </w:tabs>
        <w:spacing w:before="0"/>
        <w:ind w:hanging="510"/>
        <w:jc w:val="both"/>
        <w:rPr>
          <w:b/>
          <w:sz w:val="24"/>
        </w:rPr>
      </w:pPr>
      <w:r>
        <w:rPr>
          <w:b/>
          <w:color w:val="231F20"/>
          <w:w w:val="110"/>
          <w:sz w:val="24"/>
        </w:rPr>
        <w:t>Commitments of the</w:t>
      </w:r>
      <w:r>
        <w:rPr>
          <w:b/>
          <w:color w:val="231F20"/>
          <w:spacing w:val="-6"/>
          <w:w w:val="110"/>
          <w:sz w:val="24"/>
        </w:rPr>
        <w:t xml:space="preserve"> </w:t>
      </w:r>
      <w:r>
        <w:rPr>
          <w:b/>
          <w:color w:val="231F20"/>
          <w:w w:val="110"/>
          <w:sz w:val="24"/>
        </w:rPr>
        <w:t>Employer:</w:t>
      </w:r>
    </w:p>
    <w:p w14:paraId="7570D027" w14:textId="426901A5" w:rsidR="00B04917" w:rsidRDefault="00B04917" w:rsidP="00B04917">
      <w:pPr>
        <w:pStyle w:val="BodyText"/>
        <w:spacing w:before="80"/>
        <w:ind w:left="127"/>
        <w:jc w:val="both"/>
      </w:pPr>
      <w:r>
        <w:rPr>
          <w:color w:val="231F20"/>
          <w:w w:val="110"/>
        </w:rPr>
        <w:t xml:space="preserve">The Employer Commits itself to the </w:t>
      </w:r>
      <w:r w:rsidR="00623B87">
        <w:rPr>
          <w:color w:val="231F20"/>
          <w:w w:val="110"/>
        </w:rPr>
        <w:t>following: -</w:t>
      </w:r>
    </w:p>
    <w:p w14:paraId="03EE4F47" w14:textId="77777777" w:rsidR="00B04917" w:rsidRDefault="00B04917" w:rsidP="00B04917">
      <w:pPr>
        <w:pStyle w:val="ListParagraph"/>
        <w:numPr>
          <w:ilvl w:val="1"/>
          <w:numId w:val="4"/>
        </w:numPr>
        <w:tabs>
          <w:tab w:val="left" w:pos="638"/>
        </w:tabs>
        <w:spacing w:before="27" w:line="266" w:lineRule="auto"/>
        <w:ind w:right="116" w:hanging="510"/>
        <w:jc w:val="both"/>
      </w:pPr>
      <w:r>
        <w:rPr>
          <w:color w:val="231F20"/>
          <w:w w:val="115"/>
        </w:rPr>
        <w:t>The</w:t>
      </w:r>
      <w:r>
        <w:rPr>
          <w:color w:val="231F20"/>
          <w:spacing w:val="-7"/>
          <w:w w:val="115"/>
        </w:rPr>
        <w:t xml:space="preserve"> </w:t>
      </w:r>
      <w:r>
        <w:rPr>
          <w:color w:val="231F20"/>
          <w:w w:val="115"/>
        </w:rPr>
        <w:t>Employer</w:t>
      </w:r>
      <w:r>
        <w:rPr>
          <w:color w:val="231F20"/>
          <w:spacing w:val="-6"/>
          <w:w w:val="115"/>
        </w:rPr>
        <w:t xml:space="preserve"> </w:t>
      </w:r>
      <w:r>
        <w:rPr>
          <w:color w:val="231F20"/>
          <w:w w:val="115"/>
        </w:rPr>
        <w:t>hereby</w:t>
      </w:r>
      <w:r>
        <w:rPr>
          <w:color w:val="231F20"/>
          <w:spacing w:val="-6"/>
          <w:w w:val="115"/>
        </w:rPr>
        <w:t xml:space="preserve"> </w:t>
      </w:r>
      <w:r>
        <w:rPr>
          <w:color w:val="231F20"/>
          <w:w w:val="115"/>
        </w:rPr>
        <w:t>undertakes</w:t>
      </w:r>
      <w:r>
        <w:rPr>
          <w:color w:val="231F20"/>
          <w:spacing w:val="-7"/>
          <w:w w:val="115"/>
        </w:rPr>
        <w:t xml:space="preserve"> </w:t>
      </w:r>
      <w:r>
        <w:rPr>
          <w:color w:val="231F20"/>
          <w:w w:val="115"/>
        </w:rPr>
        <w:t>that</w:t>
      </w:r>
      <w:r>
        <w:rPr>
          <w:color w:val="231F20"/>
          <w:spacing w:val="-6"/>
          <w:w w:val="115"/>
        </w:rPr>
        <w:t xml:space="preserve"> </w:t>
      </w:r>
      <w:r>
        <w:rPr>
          <w:color w:val="231F20"/>
          <w:w w:val="115"/>
        </w:rPr>
        <w:t>no</w:t>
      </w:r>
      <w:r>
        <w:rPr>
          <w:color w:val="231F20"/>
          <w:spacing w:val="-6"/>
          <w:w w:val="115"/>
        </w:rPr>
        <w:t xml:space="preserve"> </w:t>
      </w:r>
      <w:r>
        <w:rPr>
          <w:color w:val="231F20"/>
          <w:w w:val="115"/>
        </w:rPr>
        <w:t>officials</w:t>
      </w:r>
      <w:r>
        <w:rPr>
          <w:color w:val="231F20"/>
          <w:spacing w:val="-7"/>
          <w:w w:val="115"/>
        </w:rPr>
        <w:t xml:space="preserve"> </w:t>
      </w:r>
      <w:r>
        <w:rPr>
          <w:color w:val="231F20"/>
          <w:w w:val="115"/>
        </w:rPr>
        <w:t>of</w:t>
      </w:r>
      <w:r>
        <w:rPr>
          <w:color w:val="231F20"/>
          <w:spacing w:val="-6"/>
          <w:w w:val="115"/>
        </w:rPr>
        <w:t xml:space="preserve"> </w:t>
      </w:r>
      <w:r>
        <w:rPr>
          <w:color w:val="231F20"/>
          <w:w w:val="115"/>
        </w:rPr>
        <w:t>the</w:t>
      </w:r>
      <w:r>
        <w:rPr>
          <w:color w:val="231F20"/>
          <w:spacing w:val="-6"/>
          <w:w w:val="115"/>
        </w:rPr>
        <w:t xml:space="preserve"> </w:t>
      </w:r>
      <w:r>
        <w:rPr>
          <w:color w:val="231F20"/>
          <w:w w:val="115"/>
        </w:rPr>
        <w:t>Employer,</w:t>
      </w:r>
      <w:r>
        <w:rPr>
          <w:color w:val="231F20"/>
          <w:spacing w:val="-13"/>
          <w:w w:val="115"/>
        </w:rPr>
        <w:t xml:space="preserve"> </w:t>
      </w:r>
      <w:r>
        <w:rPr>
          <w:color w:val="231F20"/>
          <w:w w:val="115"/>
        </w:rPr>
        <w:t>connected</w:t>
      </w:r>
      <w:r>
        <w:rPr>
          <w:color w:val="231F20"/>
          <w:spacing w:val="-6"/>
          <w:w w:val="115"/>
        </w:rPr>
        <w:t xml:space="preserve"> </w:t>
      </w:r>
      <w:r>
        <w:rPr>
          <w:color w:val="231F20"/>
          <w:w w:val="115"/>
        </w:rPr>
        <w:t>directly</w:t>
      </w:r>
      <w:r>
        <w:rPr>
          <w:color w:val="231F20"/>
          <w:spacing w:val="-7"/>
          <w:w w:val="115"/>
        </w:rPr>
        <w:t xml:space="preserve"> </w:t>
      </w:r>
      <w:r>
        <w:rPr>
          <w:color w:val="231F20"/>
          <w:w w:val="115"/>
        </w:rPr>
        <w:t>or indirectly</w:t>
      </w:r>
      <w:r>
        <w:rPr>
          <w:color w:val="231F20"/>
          <w:spacing w:val="-13"/>
          <w:w w:val="115"/>
        </w:rPr>
        <w:t xml:space="preserve"> </w:t>
      </w:r>
      <w:r>
        <w:rPr>
          <w:color w:val="231F20"/>
          <w:w w:val="115"/>
        </w:rPr>
        <w:t>with</w:t>
      </w:r>
      <w:r>
        <w:rPr>
          <w:color w:val="231F20"/>
          <w:spacing w:val="-12"/>
          <w:w w:val="115"/>
        </w:rPr>
        <w:t xml:space="preserve"> </w:t>
      </w:r>
      <w:r>
        <w:rPr>
          <w:color w:val="231F20"/>
          <w:w w:val="115"/>
        </w:rPr>
        <w:t>the</w:t>
      </w:r>
      <w:r>
        <w:rPr>
          <w:color w:val="231F20"/>
          <w:spacing w:val="-12"/>
          <w:w w:val="115"/>
        </w:rPr>
        <w:t xml:space="preserve"> </w:t>
      </w:r>
      <w:r>
        <w:rPr>
          <w:color w:val="231F20"/>
          <w:w w:val="115"/>
        </w:rPr>
        <w:t>contract,</w:t>
      </w:r>
      <w:r>
        <w:rPr>
          <w:color w:val="231F20"/>
          <w:spacing w:val="-19"/>
          <w:w w:val="115"/>
        </w:rPr>
        <w:t xml:space="preserve"> </w:t>
      </w:r>
      <w:r>
        <w:rPr>
          <w:color w:val="231F20"/>
          <w:w w:val="115"/>
        </w:rPr>
        <w:t>will</w:t>
      </w:r>
      <w:r>
        <w:rPr>
          <w:color w:val="231F20"/>
          <w:spacing w:val="-12"/>
          <w:w w:val="115"/>
        </w:rPr>
        <w:t xml:space="preserve"> </w:t>
      </w:r>
      <w:r>
        <w:rPr>
          <w:color w:val="231F20"/>
          <w:w w:val="115"/>
        </w:rPr>
        <w:t>demand,</w:t>
      </w:r>
      <w:r>
        <w:rPr>
          <w:color w:val="231F20"/>
          <w:spacing w:val="-19"/>
          <w:w w:val="115"/>
        </w:rPr>
        <w:t xml:space="preserve"> </w:t>
      </w:r>
      <w:r>
        <w:rPr>
          <w:color w:val="231F20"/>
          <w:w w:val="115"/>
        </w:rPr>
        <w:t>take</w:t>
      </w:r>
      <w:r>
        <w:rPr>
          <w:color w:val="231F20"/>
          <w:spacing w:val="-12"/>
          <w:w w:val="115"/>
        </w:rPr>
        <w:t xml:space="preserve"> </w:t>
      </w:r>
      <w:r>
        <w:rPr>
          <w:color w:val="231F20"/>
          <w:w w:val="115"/>
        </w:rPr>
        <w:t>a</w:t>
      </w:r>
      <w:r>
        <w:rPr>
          <w:color w:val="231F20"/>
          <w:spacing w:val="-12"/>
          <w:w w:val="115"/>
        </w:rPr>
        <w:t xml:space="preserve"> </w:t>
      </w:r>
      <w:r>
        <w:rPr>
          <w:color w:val="231F20"/>
          <w:w w:val="115"/>
        </w:rPr>
        <w:t>promise</w:t>
      </w:r>
      <w:r>
        <w:rPr>
          <w:color w:val="231F20"/>
          <w:spacing w:val="-12"/>
          <w:w w:val="115"/>
        </w:rPr>
        <w:t xml:space="preserve"> </w:t>
      </w:r>
      <w:r>
        <w:rPr>
          <w:color w:val="231F20"/>
          <w:w w:val="115"/>
        </w:rPr>
        <w:t>for</w:t>
      </w:r>
      <w:r>
        <w:rPr>
          <w:color w:val="231F20"/>
          <w:spacing w:val="-13"/>
          <w:w w:val="115"/>
        </w:rPr>
        <w:t xml:space="preserve"> </w:t>
      </w:r>
      <w:r>
        <w:rPr>
          <w:color w:val="231F20"/>
          <w:w w:val="115"/>
        </w:rPr>
        <w:t>or</w:t>
      </w:r>
      <w:r>
        <w:rPr>
          <w:color w:val="231F20"/>
          <w:spacing w:val="-12"/>
          <w:w w:val="115"/>
        </w:rPr>
        <w:t xml:space="preserve"> </w:t>
      </w:r>
      <w:r>
        <w:rPr>
          <w:color w:val="231F20"/>
          <w:w w:val="115"/>
        </w:rPr>
        <w:t>accept,</w:t>
      </w:r>
      <w:r>
        <w:rPr>
          <w:color w:val="231F20"/>
          <w:spacing w:val="-19"/>
          <w:w w:val="115"/>
        </w:rPr>
        <w:t xml:space="preserve"> </w:t>
      </w:r>
      <w:r>
        <w:rPr>
          <w:color w:val="231F20"/>
          <w:w w:val="115"/>
        </w:rPr>
        <w:t>directly</w:t>
      </w:r>
      <w:r>
        <w:rPr>
          <w:color w:val="231F20"/>
          <w:spacing w:val="-12"/>
          <w:w w:val="115"/>
        </w:rPr>
        <w:t xml:space="preserve"> </w:t>
      </w:r>
      <w:r>
        <w:rPr>
          <w:color w:val="231F20"/>
          <w:w w:val="115"/>
        </w:rPr>
        <w:t>or</w:t>
      </w:r>
      <w:r>
        <w:rPr>
          <w:color w:val="231F20"/>
          <w:spacing w:val="-12"/>
          <w:w w:val="115"/>
        </w:rPr>
        <w:t xml:space="preserve"> </w:t>
      </w:r>
      <w:r>
        <w:rPr>
          <w:color w:val="231F20"/>
          <w:w w:val="115"/>
        </w:rPr>
        <w:t>through intermediaries,</w:t>
      </w:r>
      <w:r>
        <w:rPr>
          <w:color w:val="231F20"/>
          <w:spacing w:val="-13"/>
          <w:w w:val="115"/>
        </w:rPr>
        <w:t xml:space="preserve"> </w:t>
      </w:r>
      <w:r>
        <w:rPr>
          <w:color w:val="231F20"/>
          <w:w w:val="115"/>
        </w:rPr>
        <w:t>any</w:t>
      </w:r>
      <w:r>
        <w:rPr>
          <w:color w:val="231F20"/>
          <w:spacing w:val="-8"/>
          <w:w w:val="115"/>
        </w:rPr>
        <w:t xml:space="preserve"> </w:t>
      </w:r>
      <w:r>
        <w:rPr>
          <w:color w:val="231F20"/>
          <w:w w:val="115"/>
        </w:rPr>
        <w:t>bribe,</w:t>
      </w:r>
      <w:r>
        <w:rPr>
          <w:color w:val="231F20"/>
          <w:spacing w:val="-13"/>
          <w:w w:val="115"/>
        </w:rPr>
        <w:t xml:space="preserve"> </w:t>
      </w:r>
      <w:r>
        <w:rPr>
          <w:color w:val="231F20"/>
          <w:w w:val="115"/>
        </w:rPr>
        <w:t>consideration,</w:t>
      </w:r>
      <w:r>
        <w:rPr>
          <w:color w:val="231F20"/>
          <w:spacing w:val="-13"/>
          <w:w w:val="115"/>
        </w:rPr>
        <w:t xml:space="preserve"> </w:t>
      </w:r>
      <w:r>
        <w:rPr>
          <w:color w:val="231F20"/>
          <w:w w:val="115"/>
        </w:rPr>
        <w:t>gift,</w:t>
      </w:r>
      <w:r>
        <w:rPr>
          <w:color w:val="231F20"/>
          <w:spacing w:val="-13"/>
          <w:w w:val="115"/>
        </w:rPr>
        <w:t xml:space="preserve"> </w:t>
      </w:r>
      <w:r>
        <w:rPr>
          <w:color w:val="231F20"/>
          <w:w w:val="115"/>
        </w:rPr>
        <w:t>reward,</w:t>
      </w:r>
      <w:r>
        <w:rPr>
          <w:color w:val="231F20"/>
          <w:spacing w:val="-13"/>
          <w:w w:val="115"/>
        </w:rPr>
        <w:t xml:space="preserve"> </w:t>
      </w:r>
      <w:r>
        <w:rPr>
          <w:color w:val="231F20"/>
          <w:w w:val="115"/>
        </w:rPr>
        <w:t>favour</w:t>
      </w:r>
      <w:r>
        <w:rPr>
          <w:color w:val="231F20"/>
          <w:spacing w:val="-7"/>
          <w:w w:val="115"/>
        </w:rPr>
        <w:t xml:space="preserve"> </w:t>
      </w:r>
      <w:r>
        <w:rPr>
          <w:color w:val="231F20"/>
          <w:w w:val="115"/>
        </w:rPr>
        <w:t>or</w:t>
      </w:r>
      <w:r>
        <w:rPr>
          <w:color w:val="231F20"/>
          <w:spacing w:val="-7"/>
          <w:w w:val="115"/>
        </w:rPr>
        <w:t xml:space="preserve"> </w:t>
      </w:r>
      <w:r>
        <w:rPr>
          <w:color w:val="231F20"/>
          <w:w w:val="115"/>
        </w:rPr>
        <w:t>any</w:t>
      </w:r>
      <w:r>
        <w:rPr>
          <w:color w:val="231F20"/>
          <w:spacing w:val="-7"/>
          <w:w w:val="115"/>
        </w:rPr>
        <w:t xml:space="preserve"> </w:t>
      </w:r>
      <w:r>
        <w:rPr>
          <w:color w:val="231F20"/>
          <w:w w:val="115"/>
        </w:rPr>
        <w:t>material</w:t>
      </w:r>
      <w:r>
        <w:rPr>
          <w:color w:val="231F20"/>
          <w:spacing w:val="-7"/>
          <w:w w:val="115"/>
        </w:rPr>
        <w:t xml:space="preserve"> </w:t>
      </w:r>
      <w:r>
        <w:rPr>
          <w:color w:val="231F20"/>
          <w:w w:val="115"/>
        </w:rPr>
        <w:t>or</w:t>
      </w:r>
      <w:r>
        <w:rPr>
          <w:color w:val="231F20"/>
          <w:spacing w:val="-7"/>
          <w:w w:val="115"/>
        </w:rPr>
        <w:t xml:space="preserve"> </w:t>
      </w:r>
      <w:r>
        <w:rPr>
          <w:color w:val="231F20"/>
          <w:w w:val="115"/>
        </w:rPr>
        <w:t>immaterial benefit or any other advantage from the Bidder, either for themselves or for any person, organization or third party related to the contract in exchange for an advantage in the bidding process and contract</w:t>
      </w:r>
      <w:r>
        <w:rPr>
          <w:color w:val="231F20"/>
          <w:spacing w:val="-45"/>
          <w:w w:val="115"/>
        </w:rPr>
        <w:t xml:space="preserve"> </w:t>
      </w:r>
      <w:r>
        <w:rPr>
          <w:color w:val="231F20"/>
          <w:w w:val="115"/>
        </w:rPr>
        <w:t>administration.</w:t>
      </w:r>
    </w:p>
    <w:p w14:paraId="6863F895" w14:textId="77777777" w:rsidR="00B04917" w:rsidRDefault="00B04917" w:rsidP="00B04917">
      <w:pPr>
        <w:pStyle w:val="BodyText"/>
        <w:spacing w:before="10"/>
        <w:rPr>
          <w:sz w:val="23"/>
        </w:rPr>
      </w:pPr>
    </w:p>
    <w:p w14:paraId="5E446942" w14:textId="77777777" w:rsidR="00B04917" w:rsidRDefault="00B04917" w:rsidP="00B04917">
      <w:pPr>
        <w:pStyle w:val="ListParagraph"/>
        <w:numPr>
          <w:ilvl w:val="1"/>
          <w:numId w:val="4"/>
        </w:numPr>
        <w:tabs>
          <w:tab w:val="left" w:pos="638"/>
        </w:tabs>
        <w:spacing w:before="0" w:line="266" w:lineRule="auto"/>
        <w:ind w:right="125" w:hanging="510"/>
        <w:jc w:val="both"/>
      </w:pPr>
      <w:r>
        <w:rPr>
          <w:color w:val="231F20"/>
          <w:w w:val="115"/>
        </w:rPr>
        <w:t>The</w:t>
      </w:r>
      <w:r>
        <w:rPr>
          <w:color w:val="231F20"/>
          <w:spacing w:val="-35"/>
          <w:w w:val="115"/>
        </w:rPr>
        <w:t xml:space="preserve"> </w:t>
      </w:r>
      <w:r>
        <w:rPr>
          <w:color w:val="231F20"/>
          <w:w w:val="115"/>
        </w:rPr>
        <w:t>Employer</w:t>
      </w:r>
      <w:r>
        <w:rPr>
          <w:color w:val="231F20"/>
          <w:spacing w:val="-35"/>
          <w:w w:val="115"/>
        </w:rPr>
        <w:t xml:space="preserve"> </w:t>
      </w:r>
      <w:r>
        <w:rPr>
          <w:color w:val="231F20"/>
          <w:w w:val="115"/>
        </w:rPr>
        <w:t>further</w:t>
      </w:r>
      <w:r>
        <w:rPr>
          <w:color w:val="231F20"/>
          <w:spacing w:val="-35"/>
          <w:w w:val="115"/>
        </w:rPr>
        <w:t xml:space="preserve"> </w:t>
      </w:r>
      <w:r>
        <w:rPr>
          <w:color w:val="231F20"/>
          <w:w w:val="115"/>
        </w:rPr>
        <w:t>confirms</w:t>
      </w:r>
      <w:r>
        <w:rPr>
          <w:color w:val="231F20"/>
          <w:spacing w:val="-35"/>
          <w:w w:val="115"/>
        </w:rPr>
        <w:t xml:space="preserve"> </w:t>
      </w:r>
      <w:r>
        <w:rPr>
          <w:color w:val="231F20"/>
          <w:w w:val="115"/>
        </w:rPr>
        <w:t>that</w:t>
      </w:r>
      <w:r>
        <w:rPr>
          <w:color w:val="231F20"/>
          <w:spacing w:val="-34"/>
          <w:w w:val="115"/>
        </w:rPr>
        <w:t xml:space="preserve"> </w:t>
      </w:r>
      <w:r>
        <w:rPr>
          <w:color w:val="231F20"/>
          <w:w w:val="115"/>
        </w:rPr>
        <w:t>its</w:t>
      </w:r>
      <w:r>
        <w:rPr>
          <w:color w:val="231F20"/>
          <w:spacing w:val="-35"/>
          <w:w w:val="115"/>
        </w:rPr>
        <w:t xml:space="preserve"> </w:t>
      </w:r>
      <w:r>
        <w:rPr>
          <w:color w:val="231F20"/>
          <w:w w:val="115"/>
        </w:rPr>
        <w:t>officials</w:t>
      </w:r>
      <w:r>
        <w:rPr>
          <w:color w:val="231F20"/>
          <w:spacing w:val="-35"/>
          <w:w w:val="115"/>
        </w:rPr>
        <w:t xml:space="preserve"> </w:t>
      </w:r>
      <w:r>
        <w:rPr>
          <w:color w:val="231F20"/>
          <w:w w:val="115"/>
        </w:rPr>
        <w:t>shall</w:t>
      </w:r>
      <w:r>
        <w:rPr>
          <w:color w:val="231F20"/>
          <w:spacing w:val="-35"/>
          <w:w w:val="115"/>
        </w:rPr>
        <w:t xml:space="preserve"> </w:t>
      </w:r>
      <w:r>
        <w:rPr>
          <w:color w:val="231F20"/>
          <w:w w:val="115"/>
        </w:rPr>
        <w:t>not</w:t>
      </w:r>
      <w:r>
        <w:rPr>
          <w:color w:val="231F20"/>
          <w:spacing w:val="-35"/>
          <w:w w:val="115"/>
        </w:rPr>
        <w:t xml:space="preserve"> </w:t>
      </w:r>
      <w:r>
        <w:rPr>
          <w:color w:val="231F20"/>
          <w:w w:val="115"/>
        </w:rPr>
        <w:t>favour any</w:t>
      </w:r>
      <w:r>
        <w:rPr>
          <w:color w:val="231F20"/>
          <w:spacing w:val="-35"/>
          <w:w w:val="115"/>
        </w:rPr>
        <w:t xml:space="preserve"> </w:t>
      </w:r>
      <w:r>
        <w:rPr>
          <w:color w:val="231F20"/>
          <w:w w:val="115"/>
        </w:rPr>
        <w:t>prospective</w:t>
      </w:r>
      <w:r>
        <w:rPr>
          <w:color w:val="231F20"/>
          <w:spacing w:val="-35"/>
          <w:w w:val="115"/>
        </w:rPr>
        <w:t xml:space="preserve"> bidder </w:t>
      </w:r>
      <w:r>
        <w:rPr>
          <w:color w:val="231F20"/>
          <w:w w:val="115"/>
        </w:rPr>
        <w:t>in</w:t>
      </w:r>
      <w:r>
        <w:rPr>
          <w:color w:val="231F20"/>
          <w:spacing w:val="-34"/>
          <w:w w:val="115"/>
        </w:rPr>
        <w:t xml:space="preserve"> </w:t>
      </w:r>
      <w:r>
        <w:rPr>
          <w:color w:val="231F20"/>
          <w:w w:val="115"/>
        </w:rPr>
        <w:t>any form</w:t>
      </w:r>
      <w:r>
        <w:rPr>
          <w:color w:val="231F20"/>
          <w:spacing w:val="-12"/>
          <w:w w:val="115"/>
        </w:rPr>
        <w:t xml:space="preserve"> </w:t>
      </w:r>
      <w:r>
        <w:rPr>
          <w:color w:val="231F20"/>
          <w:w w:val="115"/>
        </w:rPr>
        <w:t>that</w:t>
      </w:r>
      <w:r>
        <w:rPr>
          <w:color w:val="231F20"/>
          <w:spacing w:val="-11"/>
          <w:w w:val="115"/>
        </w:rPr>
        <w:t xml:space="preserve"> </w:t>
      </w:r>
      <w:r>
        <w:rPr>
          <w:color w:val="231F20"/>
          <w:w w:val="115"/>
        </w:rPr>
        <w:t>could</w:t>
      </w:r>
      <w:r>
        <w:rPr>
          <w:color w:val="231F20"/>
          <w:spacing w:val="-11"/>
          <w:w w:val="115"/>
        </w:rPr>
        <w:t xml:space="preserve"> </w:t>
      </w:r>
      <w:r>
        <w:rPr>
          <w:color w:val="231F20"/>
          <w:w w:val="115"/>
        </w:rPr>
        <w:t>afford</w:t>
      </w:r>
      <w:r>
        <w:rPr>
          <w:color w:val="231F20"/>
          <w:spacing w:val="-11"/>
          <w:w w:val="115"/>
        </w:rPr>
        <w:t xml:space="preserve"> </w:t>
      </w:r>
      <w:r>
        <w:rPr>
          <w:color w:val="231F20"/>
          <w:w w:val="115"/>
        </w:rPr>
        <w:t>an</w:t>
      </w:r>
      <w:r>
        <w:rPr>
          <w:color w:val="231F20"/>
          <w:spacing w:val="-11"/>
          <w:w w:val="115"/>
        </w:rPr>
        <w:t xml:space="preserve"> </w:t>
      </w:r>
      <w:r>
        <w:rPr>
          <w:color w:val="231F20"/>
          <w:w w:val="115"/>
        </w:rPr>
        <w:t>undue</w:t>
      </w:r>
      <w:r>
        <w:rPr>
          <w:color w:val="231F20"/>
          <w:spacing w:val="-11"/>
          <w:w w:val="115"/>
        </w:rPr>
        <w:t xml:space="preserve"> </w:t>
      </w:r>
      <w:r>
        <w:rPr>
          <w:color w:val="231F20"/>
          <w:w w:val="115"/>
        </w:rPr>
        <w:t>advantage</w:t>
      </w:r>
      <w:r>
        <w:rPr>
          <w:color w:val="231F20"/>
          <w:spacing w:val="-11"/>
          <w:w w:val="115"/>
        </w:rPr>
        <w:t xml:space="preserve"> </w:t>
      </w:r>
      <w:r>
        <w:rPr>
          <w:color w:val="231F20"/>
          <w:w w:val="115"/>
        </w:rPr>
        <w:t>to</w:t>
      </w:r>
      <w:r>
        <w:rPr>
          <w:color w:val="231F20"/>
          <w:spacing w:val="-11"/>
          <w:w w:val="115"/>
        </w:rPr>
        <w:t xml:space="preserve"> </w:t>
      </w:r>
      <w:r>
        <w:rPr>
          <w:color w:val="231F20"/>
          <w:w w:val="115"/>
        </w:rPr>
        <w:t>that</w:t>
      </w:r>
      <w:r>
        <w:rPr>
          <w:color w:val="231F20"/>
          <w:spacing w:val="-11"/>
          <w:w w:val="115"/>
        </w:rPr>
        <w:t xml:space="preserve"> </w:t>
      </w:r>
      <w:r>
        <w:rPr>
          <w:color w:val="231F20"/>
          <w:w w:val="115"/>
        </w:rPr>
        <w:t>particular</w:t>
      </w:r>
      <w:r>
        <w:rPr>
          <w:color w:val="231F20"/>
          <w:spacing w:val="-11"/>
          <w:w w:val="115"/>
        </w:rPr>
        <w:t xml:space="preserve"> </w:t>
      </w:r>
      <w:r>
        <w:rPr>
          <w:color w:val="231F20"/>
          <w:w w:val="115"/>
        </w:rPr>
        <w:t>bidder</w:t>
      </w:r>
      <w:r>
        <w:rPr>
          <w:color w:val="231F20"/>
          <w:spacing w:val="-12"/>
          <w:w w:val="115"/>
        </w:rPr>
        <w:t xml:space="preserve"> </w:t>
      </w:r>
      <w:r>
        <w:rPr>
          <w:color w:val="231F20"/>
          <w:w w:val="115"/>
        </w:rPr>
        <w:t>in</w:t>
      </w:r>
      <w:r>
        <w:rPr>
          <w:color w:val="231F20"/>
          <w:spacing w:val="-11"/>
          <w:w w:val="115"/>
        </w:rPr>
        <w:t xml:space="preserve"> </w:t>
      </w:r>
      <w:r>
        <w:rPr>
          <w:color w:val="231F20"/>
          <w:w w:val="115"/>
        </w:rPr>
        <w:t>the</w:t>
      </w:r>
      <w:r>
        <w:rPr>
          <w:color w:val="231F20"/>
          <w:spacing w:val="-11"/>
          <w:w w:val="115"/>
        </w:rPr>
        <w:t xml:space="preserve"> </w:t>
      </w:r>
      <w:r>
        <w:rPr>
          <w:color w:val="231F20"/>
          <w:w w:val="115"/>
        </w:rPr>
        <w:t>bidding</w:t>
      </w:r>
      <w:r>
        <w:rPr>
          <w:color w:val="231F20"/>
          <w:spacing w:val="-11"/>
          <w:w w:val="115"/>
        </w:rPr>
        <w:t xml:space="preserve"> </w:t>
      </w:r>
      <w:r>
        <w:rPr>
          <w:color w:val="231F20"/>
          <w:w w:val="115"/>
        </w:rPr>
        <w:t>process and</w:t>
      </w:r>
      <w:r>
        <w:rPr>
          <w:color w:val="231F20"/>
          <w:spacing w:val="-12"/>
          <w:w w:val="115"/>
        </w:rPr>
        <w:t xml:space="preserve"> </w:t>
      </w:r>
      <w:r>
        <w:rPr>
          <w:color w:val="231F20"/>
          <w:w w:val="115"/>
        </w:rPr>
        <w:t>contract</w:t>
      </w:r>
      <w:r>
        <w:rPr>
          <w:color w:val="231F20"/>
          <w:spacing w:val="-12"/>
          <w:w w:val="115"/>
        </w:rPr>
        <w:t xml:space="preserve"> </w:t>
      </w:r>
      <w:r>
        <w:rPr>
          <w:color w:val="231F20"/>
          <w:w w:val="115"/>
        </w:rPr>
        <w:t>administration</w:t>
      </w:r>
      <w:r>
        <w:rPr>
          <w:color w:val="231F20"/>
          <w:spacing w:val="-12"/>
          <w:w w:val="115"/>
        </w:rPr>
        <w:t xml:space="preserve"> </w:t>
      </w:r>
      <w:r>
        <w:rPr>
          <w:color w:val="231F20"/>
          <w:w w:val="115"/>
        </w:rPr>
        <w:t>and</w:t>
      </w:r>
      <w:r>
        <w:rPr>
          <w:color w:val="231F20"/>
          <w:spacing w:val="-12"/>
          <w:w w:val="115"/>
        </w:rPr>
        <w:t xml:space="preserve"> </w:t>
      </w:r>
      <w:r>
        <w:rPr>
          <w:color w:val="231F20"/>
          <w:w w:val="115"/>
        </w:rPr>
        <w:t>will</w:t>
      </w:r>
      <w:r>
        <w:rPr>
          <w:color w:val="231F20"/>
          <w:spacing w:val="-12"/>
          <w:w w:val="115"/>
        </w:rPr>
        <w:t xml:space="preserve"> </w:t>
      </w:r>
      <w:r>
        <w:rPr>
          <w:color w:val="231F20"/>
          <w:w w:val="115"/>
        </w:rPr>
        <w:t>treat</w:t>
      </w:r>
      <w:r>
        <w:rPr>
          <w:color w:val="231F20"/>
          <w:spacing w:val="-12"/>
          <w:w w:val="115"/>
        </w:rPr>
        <w:t xml:space="preserve"> </w:t>
      </w:r>
      <w:r>
        <w:rPr>
          <w:color w:val="231F20"/>
          <w:w w:val="115"/>
        </w:rPr>
        <w:t>all</w:t>
      </w:r>
      <w:r>
        <w:rPr>
          <w:color w:val="231F20"/>
          <w:spacing w:val="-12"/>
          <w:w w:val="115"/>
        </w:rPr>
        <w:t xml:space="preserve"> </w:t>
      </w:r>
      <w:r>
        <w:rPr>
          <w:color w:val="231F20"/>
          <w:w w:val="115"/>
        </w:rPr>
        <w:t>Bidders</w:t>
      </w:r>
      <w:r>
        <w:rPr>
          <w:color w:val="231F20"/>
          <w:spacing w:val="-12"/>
          <w:w w:val="115"/>
        </w:rPr>
        <w:t xml:space="preserve"> </w:t>
      </w:r>
      <w:r>
        <w:rPr>
          <w:color w:val="231F20"/>
          <w:w w:val="115"/>
        </w:rPr>
        <w:t>alike.</w:t>
      </w:r>
    </w:p>
    <w:p w14:paraId="0186EFDB" w14:textId="77777777" w:rsidR="00B04917" w:rsidRDefault="00B04917" w:rsidP="00B04917">
      <w:pPr>
        <w:pStyle w:val="BodyText"/>
        <w:spacing w:before="4"/>
        <w:rPr>
          <w:sz w:val="25"/>
        </w:rPr>
      </w:pPr>
      <w:r>
        <w:rPr>
          <w:noProof/>
          <w:lang w:val="en-US" w:eastAsia="en-US" w:bidi="ar-SA"/>
        </w:rPr>
        <mc:AlternateContent>
          <mc:Choice Requires="wps">
            <w:drawing>
              <wp:anchor distT="0" distB="0" distL="0" distR="0" simplePos="0" relativeHeight="251660288" behindDoc="0" locked="0" layoutInCell="1" allowOverlap="1" wp14:anchorId="2A965F1C" wp14:editId="65CB8E09">
                <wp:simplePos x="0" y="0"/>
                <wp:positionH relativeFrom="page">
                  <wp:posOffset>791845</wp:posOffset>
                </wp:positionH>
                <wp:positionV relativeFrom="paragraph">
                  <wp:posOffset>214630</wp:posOffset>
                </wp:positionV>
                <wp:extent cx="911225" cy="0"/>
                <wp:effectExtent l="10795" t="5080" r="11430" b="13970"/>
                <wp:wrapTopAndBottom/>
                <wp:docPr id="10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22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B79C0" id="Line 5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35pt,16.9pt" to="134.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dPwQEAAGsDAAAOAAAAZHJzL2Uyb0RvYy54bWysU02PEzEMvSPxH6Lc6XygomXU6R66lEuB&#10;Srv8ADfJzERk4ihJO9N/j5N+wMINcYni2H5+fnZWj/No2En5oNG2vFqUnCkrUGrbt/z7y/bdA2ch&#10;gpVg0KqWn1Xgj+u3b1aTa1SNAxqpPCMQG5rJtXyI0TVFEcSgRggLdMqSs0M/QiTT94X0MBH6aIq6&#10;LD8UE3rpPAoVAr0+XZx8nfG7Ton4reuCisy0nLjFfPp8HtJZrFfQ9B7coMWVBvwDixG0paJ3qCeI&#10;wI5e/wU1auExYBcXAscCu04LlXugbqryj26eB3Aq90LiBHeXKfw/WPH1tPdMS5pdSfpYGGlIO20V&#10;Wz4kcSYXGorZ2L1P7YnZPrsdih+BWdwMYHuVSb6cHeVVKaN4lZKM4KjEYfqCkmLgGDErNXd+TJCk&#10;AZvzQM73gag5MkGPH6uqrpeciZurgOaW53yInxWOLF1abohzxoXTLsTEA5pbSCpjcauNyeM2lk2E&#10;vSTk5AlotEzObPj+sDGenYAWpn5fbeu8IwT2Kszj0coMNiiQn673CNpc7hRv7FWL1P5FyAPK897f&#10;NKKJZpbX7Usr87uds3/9kfVPAAAA//8DAFBLAwQUAAYACAAAACEACwG0DdsAAAAJAQAADwAAAGRy&#10;cy9kb3ducmV2LnhtbEyPwU7DMBBE70j8g7VI3KhDikIV4lQVCCGONBw4uvE2Thqvo9hNwt+ziAM9&#10;zuzT7EyxXVwvJhxD60nB/SoBgVR701Kj4LN6vduACFGT0b0nVPCNAbbl9VWhc+Nn+sBpHxvBIRRy&#10;rcDGOORShtqi02HlByS+Hf3odGQ5NtKMeuZw18s0STLpdEv8weoBny3Wp/3ZKdC7eXmr585++cpl&#10;XRJe3qupU+r2Ztk9gYi4xH8YfutzdSi508GfyQTRs04fHhlVsF7zBAbSbJOCOPwZsizk5YLyBwAA&#10;//8DAFBLAQItABQABgAIAAAAIQC2gziS/gAAAOEBAAATAAAAAAAAAAAAAAAAAAAAAABbQ29udGVu&#10;dF9UeXBlc10ueG1sUEsBAi0AFAAGAAgAAAAhADj9If/WAAAAlAEAAAsAAAAAAAAAAAAAAAAALwEA&#10;AF9yZWxzLy5yZWxzUEsBAi0AFAAGAAgAAAAhAJ15p0/BAQAAawMAAA4AAAAAAAAAAAAAAAAALgIA&#10;AGRycy9lMm9Eb2MueG1sUEsBAi0AFAAGAAgAAAAhAAsBtA3bAAAACQEAAA8AAAAAAAAAAAAAAAAA&#10;GwQAAGRycy9kb3ducmV2LnhtbFBLBQYAAAAABAAEAPMAAAAjBQAAAAA=&#10;" strokecolor="#231f20">
                <w10:wrap type="topAndBottom" anchorx="page"/>
              </v:line>
            </w:pict>
          </mc:Fallback>
        </mc:AlternateContent>
      </w:r>
    </w:p>
    <w:p w14:paraId="30AC6719" w14:textId="77777777" w:rsidR="00B04917" w:rsidRDefault="00B04917" w:rsidP="00B04917">
      <w:pPr>
        <w:pStyle w:val="ListParagraph"/>
        <w:numPr>
          <w:ilvl w:val="0"/>
          <w:numId w:val="5"/>
        </w:numPr>
        <w:tabs>
          <w:tab w:val="left" w:pos="498"/>
          <w:tab w:val="left" w:pos="500"/>
        </w:tabs>
        <w:spacing w:before="63"/>
        <w:ind w:left="499" w:hanging="372"/>
        <w:jc w:val="left"/>
        <w:rPr>
          <w:sz w:val="16"/>
        </w:rPr>
      </w:pPr>
      <w:r>
        <w:rPr>
          <w:color w:val="231F20"/>
          <w:w w:val="115"/>
          <w:sz w:val="16"/>
        </w:rPr>
        <w:t>Bidding</w:t>
      </w:r>
      <w:r>
        <w:rPr>
          <w:color w:val="231F20"/>
          <w:spacing w:val="-15"/>
          <w:w w:val="115"/>
          <w:sz w:val="16"/>
        </w:rPr>
        <w:t xml:space="preserve"> </w:t>
      </w:r>
      <w:r>
        <w:rPr>
          <w:color w:val="231F20"/>
          <w:w w:val="115"/>
          <w:sz w:val="16"/>
        </w:rPr>
        <w:t>process,</w:t>
      </w:r>
      <w:r>
        <w:rPr>
          <w:color w:val="231F20"/>
          <w:spacing w:val="-20"/>
          <w:w w:val="115"/>
          <w:sz w:val="16"/>
        </w:rPr>
        <w:t xml:space="preserve"> </w:t>
      </w:r>
      <w:r>
        <w:rPr>
          <w:color w:val="231F20"/>
          <w:w w:val="115"/>
          <w:sz w:val="16"/>
        </w:rPr>
        <w:t>for</w:t>
      </w:r>
      <w:r>
        <w:rPr>
          <w:color w:val="231F20"/>
          <w:spacing w:val="-15"/>
          <w:w w:val="115"/>
          <w:sz w:val="16"/>
        </w:rPr>
        <w:t xml:space="preserve"> </w:t>
      </w:r>
      <w:r>
        <w:rPr>
          <w:color w:val="231F20"/>
          <w:w w:val="115"/>
          <w:sz w:val="16"/>
        </w:rPr>
        <w:t>the</w:t>
      </w:r>
      <w:r>
        <w:rPr>
          <w:color w:val="231F20"/>
          <w:spacing w:val="-15"/>
          <w:w w:val="115"/>
          <w:sz w:val="16"/>
        </w:rPr>
        <w:t xml:space="preserve"> </w:t>
      </w:r>
      <w:r>
        <w:rPr>
          <w:color w:val="231F20"/>
          <w:w w:val="115"/>
          <w:sz w:val="16"/>
        </w:rPr>
        <w:t>purpose</w:t>
      </w:r>
      <w:r>
        <w:rPr>
          <w:color w:val="231F20"/>
          <w:spacing w:val="-14"/>
          <w:w w:val="115"/>
          <w:sz w:val="16"/>
        </w:rPr>
        <w:t xml:space="preserve"> </w:t>
      </w:r>
      <w:r>
        <w:rPr>
          <w:color w:val="231F20"/>
          <w:w w:val="115"/>
          <w:sz w:val="16"/>
        </w:rPr>
        <w:t>of</w:t>
      </w:r>
      <w:r>
        <w:rPr>
          <w:color w:val="231F20"/>
          <w:spacing w:val="-15"/>
          <w:w w:val="115"/>
          <w:sz w:val="16"/>
        </w:rPr>
        <w:t xml:space="preserve"> </w:t>
      </w:r>
      <w:r>
        <w:rPr>
          <w:color w:val="231F20"/>
          <w:w w:val="115"/>
          <w:sz w:val="16"/>
        </w:rPr>
        <w:t>this</w:t>
      </w:r>
      <w:r>
        <w:rPr>
          <w:color w:val="231F20"/>
          <w:spacing w:val="-15"/>
          <w:w w:val="115"/>
          <w:sz w:val="16"/>
        </w:rPr>
        <w:t xml:space="preserve"> </w:t>
      </w:r>
      <w:r>
        <w:rPr>
          <w:color w:val="231F20"/>
          <w:spacing w:val="-7"/>
          <w:w w:val="115"/>
          <w:sz w:val="16"/>
        </w:rPr>
        <w:t>IP,</w:t>
      </w:r>
      <w:r>
        <w:rPr>
          <w:color w:val="231F20"/>
          <w:spacing w:val="-20"/>
          <w:w w:val="115"/>
          <w:sz w:val="16"/>
        </w:rPr>
        <w:t xml:space="preserve"> </w:t>
      </w:r>
      <w:r>
        <w:rPr>
          <w:color w:val="231F20"/>
          <w:w w:val="115"/>
          <w:sz w:val="16"/>
        </w:rPr>
        <w:t>shall</w:t>
      </w:r>
      <w:r>
        <w:rPr>
          <w:color w:val="231F20"/>
          <w:spacing w:val="-14"/>
          <w:w w:val="115"/>
          <w:sz w:val="16"/>
        </w:rPr>
        <w:t xml:space="preserve"> </w:t>
      </w:r>
      <w:r>
        <w:rPr>
          <w:color w:val="231F20"/>
          <w:w w:val="115"/>
          <w:sz w:val="16"/>
        </w:rPr>
        <w:t>mean</w:t>
      </w:r>
      <w:r>
        <w:rPr>
          <w:color w:val="231F20"/>
          <w:spacing w:val="-15"/>
          <w:w w:val="115"/>
          <w:sz w:val="16"/>
        </w:rPr>
        <w:t xml:space="preserve"> </w:t>
      </w:r>
      <w:r>
        <w:rPr>
          <w:color w:val="231F20"/>
          <w:w w:val="115"/>
          <w:sz w:val="16"/>
        </w:rPr>
        <w:t>the</w:t>
      </w:r>
      <w:r>
        <w:rPr>
          <w:color w:val="231F20"/>
          <w:spacing w:val="-15"/>
          <w:w w:val="115"/>
          <w:sz w:val="16"/>
        </w:rPr>
        <w:t xml:space="preserve"> </w:t>
      </w:r>
      <w:r>
        <w:rPr>
          <w:color w:val="231F20"/>
          <w:w w:val="115"/>
          <w:sz w:val="16"/>
        </w:rPr>
        <w:t>procedures</w:t>
      </w:r>
      <w:r>
        <w:rPr>
          <w:color w:val="231F20"/>
          <w:spacing w:val="-14"/>
          <w:w w:val="115"/>
          <w:sz w:val="16"/>
        </w:rPr>
        <w:t xml:space="preserve"> </w:t>
      </w:r>
      <w:r>
        <w:rPr>
          <w:color w:val="231F20"/>
          <w:w w:val="115"/>
          <w:sz w:val="16"/>
        </w:rPr>
        <w:t>covering</w:t>
      </w:r>
      <w:r>
        <w:rPr>
          <w:color w:val="231F20"/>
          <w:spacing w:val="-15"/>
          <w:w w:val="115"/>
          <w:sz w:val="16"/>
        </w:rPr>
        <w:t xml:space="preserve"> </w:t>
      </w:r>
      <w:r>
        <w:rPr>
          <w:color w:val="231F20"/>
          <w:w w:val="115"/>
          <w:sz w:val="16"/>
        </w:rPr>
        <w:t>tendering</w:t>
      </w:r>
      <w:r>
        <w:rPr>
          <w:color w:val="231F20"/>
          <w:spacing w:val="-15"/>
          <w:w w:val="115"/>
          <w:sz w:val="16"/>
        </w:rPr>
        <w:t xml:space="preserve"> </w:t>
      </w:r>
      <w:r>
        <w:rPr>
          <w:color w:val="231F20"/>
          <w:w w:val="115"/>
          <w:sz w:val="16"/>
        </w:rPr>
        <w:t>process</w:t>
      </w:r>
      <w:r>
        <w:rPr>
          <w:color w:val="231F20"/>
          <w:spacing w:val="-14"/>
          <w:w w:val="115"/>
          <w:sz w:val="16"/>
        </w:rPr>
        <w:t xml:space="preserve"> </w:t>
      </w:r>
      <w:r>
        <w:rPr>
          <w:color w:val="231F20"/>
          <w:w w:val="115"/>
          <w:sz w:val="16"/>
        </w:rPr>
        <w:t>starting</w:t>
      </w:r>
      <w:r>
        <w:rPr>
          <w:color w:val="231F20"/>
          <w:spacing w:val="-15"/>
          <w:w w:val="115"/>
          <w:sz w:val="16"/>
        </w:rPr>
        <w:t xml:space="preserve"> </w:t>
      </w:r>
      <w:r>
        <w:rPr>
          <w:color w:val="231F20"/>
          <w:w w:val="115"/>
          <w:sz w:val="16"/>
        </w:rPr>
        <w:t>from</w:t>
      </w:r>
      <w:r>
        <w:rPr>
          <w:color w:val="231F20"/>
          <w:spacing w:val="-15"/>
          <w:w w:val="115"/>
          <w:sz w:val="16"/>
        </w:rPr>
        <w:t xml:space="preserve"> </w:t>
      </w:r>
      <w:r>
        <w:rPr>
          <w:color w:val="231F20"/>
          <w:w w:val="115"/>
          <w:sz w:val="16"/>
        </w:rPr>
        <w:t>bid</w:t>
      </w:r>
      <w:r>
        <w:rPr>
          <w:color w:val="231F20"/>
          <w:spacing w:val="-15"/>
          <w:w w:val="115"/>
          <w:sz w:val="16"/>
        </w:rPr>
        <w:t xml:space="preserve"> </w:t>
      </w:r>
      <w:r>
        <w:rPr>
          <w:color w:val="231F20"/>
          <w:w w:val="115"/>
          <w:sz w:val="16"/>
        </w:rPr>
        <w:t>preparation,</w:t>
      </w:r>
    </w:p>
    <w:p w14:paraId="60FBE8F2" w14:textId="77777777" w:rsidR="00B04917" w:rsidRDefault="00B04917" w:rsidP="00B04917">
      <w:pPr>
        <w:spacing w:before="8"/>
        <w:ind w:left="411"/>
        <w:rPr>
          <w:sz w:val="16"/>
        </w:rPr>
      </w:pPr>
      <w:r>
        <w:rPr>
          <w:color w:val="231F20"/>
          <w:w w:val="110"/>
          <w:sz w:val="16"/>
        </w:rPr>
        <w:t>bid submission, bid processing, and bid evaluation.</w:t>
      </w:r>
    </w:p>
    <w:p w14:paraId="3B248077" w14:textId="77777777" w:rsidR="00B04917" w:rsidRDefault="00B04917" w:rsidP="00B04917">
      <w:pPr>
        <w:pStyle w:val="ListParagraph"/>
        <w:numPr>
          <w:ilvl w:val="0"/>
          <w:numId w:val="5"/>
        </w:numPr>
        <w:tabs>
          <w:tab w:val="left" w:pos="511"/>
          <w:tab w:val="left" w:pos="512"/>
        </w:tabs>
        <w:spacing w:before="8" w:line="249" w:lineRule="auto"/>
        <w:ind w:left="411" w:right="118" w:hanging="284"/>
        <w:jc w:val="left"/>
        <w:rPr>
          <w:sz w:val="16"/>
        </w:rPr>
      </w:pPr>
      <w:r>
        <w:rPr>
          <w:color w:val="231F20"/>
          <w:w w:val="115"/>
          <w:sz w:val="16"/>
        </w:rPr>
        <w:t xml:space="preserve">Contract administration, for the purpose of this </w:t>
      </w:r>
      <w:r>
        <w:rPr>
          <w:color w:val="231F20"/>
          <w:spacing w:val="-7"/>
          <w:w w:val="115"/>
          <w:sz w:val="16"/>
        </w:rPr>
        <w:t xml:space="preserve">IP, </w:t>
      </w:r>
      <w:r>
        <w:rPr>
          <w:color w:val="231F20"/>
          <w:w w:val="115"/>
          <w:sz w:val="16"/>
        </w:rPr>
        <w:t xml:space="preserve">shall mean contract award, contract implementation, un-authorized sub- </w:t>
      </w:r>
      <w:r>
        <w:rPr>
          <w:color w:val="231F20"/>
          <w:w w:val="115"/>
          <w:sz w:val="16"/>
        </w:rPr>
        <w:lastRenderedPageBreak/>
        <w:t>contracting and contract handing/taking</w:t>
      </w:r>
      <w:r>
        <w:rPr>
          <w:color w:val="231F20"/>
          <w:spacing w:val="-34"/>
          <w:w w:val="115"/>
          <w:sz w:val="16"/>
        </w:rPr>
        <w:t xml:space="preserve"> </w:t>
      </w:r>
      <w:r>
        <w:rPr>
          <w:color w:val="231F20"/>
          <w:spacing w:val="-3"/>
          <w:w w:val="115"/>
          <w:sz w:val="16"/>
        </w:rPr>
        <w:t>over.</w:t>
      </w:r>
    </w:p>
    <w:p w14:paraId="026130A6" w14:textId="77777777" w:rsidR="00B04917" w:rsidRDefault="00B04917" w:rsidP="00B04917">
      <w:pPr>
        <w:spacing w:line="249" w:lineRule="auto"/>
        <w:rPr>
          <w:sz w:val="16"/>
        </w:rPr>
        <w:sectPr w:rsidR="00B04917">
          <w:pgSz w:w="11910" w:h="16840"/>
          <w:pgMar w:top="1480" w:right="1120" w:bottom="280" w:left="1120" w:header="1200" w:footer="0" w:gutter="0"/>
          <w:cols w:space="720"/>
        </w:sectPr>
      </w:pPr>
    </w:p>
    <w:p w14:paraId="6593F47E" w14:textId="77777777" w:rsidR="00B04917" w:rsidRDefault="00B04917" w:rsidP="00B04917">
      <w:pPr>
        <w:pStyle w:val="BodyText"/>
        <w:rPr>
          <w:sz w:val="6"/>
        </w:rPr>
      </w:pPr>
    </w:p>
    <w:p w14:paraId="78177BB6" w14:textId="77777777" w:rsidR="00B04917" w:rsidRDefault="00B04917" w:rsidP="00B04917">
      <w:pPr>
        <w:pStyle w:val="BodyText"/>
        <w:spacing w:line="20" w:lineRule="exact"/>
        <w:ind w:left="122"/>
        <w:rPr>
          <w:sz w:val="2"/>
        </w:rPr>
      </w:pPr>
      <w:r>
        <w:rPr>
          <w:noProof/>
          <w:sz w:val="2"/>
          <w:lang w:val="en-US" w:eastAsia="en-US" w:bidi="ar-SA"/>
        </w:rPr>
        <mc:AlternateContent>
          <mc:Choice Requires="wpg">
            <w:drawing>
              <wp:inline distT="0" distB="0" distL="0" distR="0" wp14:anchorId="4D14D971" wp14:editId="33E6ACA7">
                <wp:extent cx="5976620" cy="6350"/>
                <wp:effectExtent l="9525" t="9525" r="5080" b="3175"/>
                <wp:docPr id="9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0" y="0"/>
                          <a:chExt cx="9412" cy="10"/>
                        </a:xfrm>
                      </wpg:grpSpPr>
                      <wps:wsp>
                        <wps:cNvPr id="99" name="Line 57"/>
                        <wps:cNvCnPr/>
                        <wps:spPr bwMode="auto">
                          <a:xfrm>
                            <a:off x="9411"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975B31" id="Group 56" o:spid="_x0000_s1026" style="width:470.6pt;height:.5pt;mso-position-horizontal-relative:char;mso-position-vertical-relative:line"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qEgIAAIoEAAAOAAAAZHJzL2Uyb0RvYy54bWykVMGO2yAQvVfqPyDujWNvnd1Ycfawu8kl&#10;bSNt+wEEsI2KAQGJk7/vAE7SzR4qbS8ImOHNvPfGXjwee4kO3DqhVY3zyRQjrqhmQrU1/vVz9eUB&#10;I+eJYkRqxWt84g4/Lj9/Wgym4oXutGTcIgBRrhpMjTvvTZVljna8J26iDVcQbLTtiYejbTNmyQDo&#10;vcyK6XSWDdoyYzXlzsHtcwriZcRvGk79j6Zx3CNZY+jNx9XGdRfWbLkgVWuJ6QQd2yAf6KInQkHR&#10;C9Qz8QTtrXgH1QtqtdONn1DdZ7ppBOWRA7DJpzds1lbvTeTSVkNrLjKBtDc6fRiWfj9sLRKsxnNw&#10;SpEePIplUTkL4gymrSBnbc2r2drEELYbTX87CGe38XBuUzLaDd80Azyy9zqKc2xsHyCANjpGD04X&#10;D/jRIwqX5fx+NivAKgqx2V05WkQ78PHdI9q9jM/mX/Mivcnji4xUqVrscOwo0IExc1cl3f8p+doR&#10;w6NBLqh0VnJ+VnIjFEflfRIypjyprY2yusqBoP/UCHjlGIEUZRrVs0yjQG+5kspY59dc9yhsaiyh&#10;flSeHDbOB7+uKcEIpVdCSrgnlVRoGAUPR6elYCEYD7bdPUmLDgS+ouIuX4E/CexNGkyrYhGs44S9&#10;jHtPhEx7KC5VnJlEPtmx0+wUNQGnojnjVMHAx37HjzN8UX+fY9b1F7L8AwAA//8DAFBLAwQUAAYA&#10;CAAAACEA4vBha9sAAAADAQAADwAAAGRycy9kb3ducmV2LnhtbEyPT0vDQBDF74LfYRnBm92k/kFj&#10;NqUU9VSEtoJ4m2anSWh2NmS3SfrtHb3o5cHwHu/9Jl9MrlUD9aHxbCCdJaCIS28brgx87F5vHkGF&#10;iGyx9UwGzhRgUVxe5JhZP/KGhm2slJRwyNBAHWOXaR3KmhyGme+IxTv43mGUs6+07XGUctfqeZI8&#10;aIcNy0KNHa1qKo/bkzPwNuK4vE1fhvXxsDp/7e7fP9cpGXN9NS2fQUWa4l8YfvAFHQph2vsT26Ba&#10;A/JI/FXxnu7SOai9hBLQRa7/sxffAAAA//8DAFBLAQItABQABgAIAAAAIQC2gziS/gAAAOEBAAAT&#10;AAAAAAAAAAAAAAAAAAAAAABbQ29udGVudF9UeXBlc10ueG1sUEsBAi0AFAAGAAgAAAAhADj9If/W&#10;AAAAlAEAAAsAAAAAAAAAAAAAAAAALwEAAF9yZWxzLy5yZWxzUEsBAi0AFAAGAAgAAAAhAJ4JH+oS&#10;AgAAigQAAA4AAAAAAAAAAAAAAAAALgIAAGRycy9lMm9Eb2MueG1sUEsBAi0AFAAGAAgAAAAhAOLw&#10;YWvbAAAAAwEAAA8AAAAAAAAAAAAAAAAAbAQAAGRycy9kb3ducmV2LnhtbFBLBQYAAAAABAAEAPMA&#10;AAB0BQAAAAA=&#10;">
                <v:line id="Line 57" o:spid="_x0000_s1027" style="position:absolute;visibility:visible;mso-wrap-style:square" from="9411,5" to="9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HXxQAAANsAAAAPAAAAZHJzL2Rvd25yZXYueG1sRI/RasJA&#10;FETfC/7DcoW+FN1UoWh0FREK0getxg+4Zq9JcPduzK4m+vXdQqGPw8ycYebLzhpxp8ZXjhW8DxMQ&#10;xLnTFRcKjtnnYALCB2SNxjEpeJCH5aL3MsdUu5b3dD+EQkQI+xQVlCHUqZQ+L8miH7qaOHpn11gM&#10;UTaF1A22EW6NHCXJh7RYcVwosaZ1SfnlcLMKsutbMN+7L9Nmu9NYnq7b8fO2Veq1361mIAJ14T/8&#10;195oBdMp/H6JP0AufgAAAP//AwBQSwECLQAUAAYACAAAACEA2+H2y+4AAACFAQAAEwAAAAAAAAAA&#10;AAAAAAAAAAAAW0NvbnRlbnRfVHlwZXNdLnhtbFBLAQItABQABgAIAAAAIQBa9CxbvwAAABUBAAAL&#10;AAAAAAAAAAAAAAAAAB8BAABfcmVscy8ucmVsc1BLAQItABQABgAIAAAAIQBowOHXxQAAANsAAAAP&#10;AAAAAAAAAAAAAAAAAAcCAABkcnMvZG93bnJldi54bWxQSwUGAAAAAAMAAwC3AAAA+QIAAAAA&#10;" strokecolor="#231f20" strokeweight=".5pt"/>
                <w10:anchorlock/>
              </v:group>
            </w:pict>
          </mc:Fallback>
        </mc:AlternateContent>
      </w:r>
    </w:p>
    <w:p w14:paraId="37F1E237" w14:textId="77777777" w:rsidR="00B04917" w:rsidRDefault="00B04917" w:rsidP="00B04917">
      <w:pPr>
        <w:pStyle w:val="ListParagraph"/>
        <w:numPr>
          <w:ilvl w:val="1"/>
          <w:numId w:val="4"/>
        </w:numPr>
        <w:tabs>
          <w:tab w:val="left" w:pos="638"/>
        </w:tabs>
        <w:spacing w:before="88" w:line="266" w:lineRule="auto"/>
        <w:ind w:right="125" w:hanging="510"/>
        <w:jc w:val="both"/>
      </w:pPr>
      <w:r>
        <w:rPr>
          <w:color w:val="231F20"/>
          <w:w w:val="115"/>
        </w:rPr>
        <w:t>Officials</w:t>
      </w:r>
      <w:r>
        <w:rPr>
          <w:color w:val="231F20"/>
          <w:spacing w:val="-26"/>
          <w:w w:val="115"/>
        </w:rPr>
        <w:t xml:space="preserve"> </w:t>
      </w:r>
      <w:r>
        <w:rPr>
          <w:color w:val="231F20"/>
          <w:w w:val="115"/>
        </w:rPr>
        <w:t>of</w:t>
      </w:r>
      <w:r>
        <w:rPr>
          <w:color w:val="231F20"/>
          <w:spacing w:val="-25"/>
          <w:w w:val="115"/>
        </w:rPr>
        <w:t xml:space="preserve"> </w:t>
      </w:r>
      <w:r>
        <w:rPr>
          <w:color w:val="231F20"/>
          <w:w w:val="115"/>
        </w:rPr>
        <w:t>the</w:t>
      </w:r>
      <w:r>
        <w:rPr>
          <w:color w:val="231F20"/>
          <w:spacing w:val="-25"/>
          <w:w w:val="115"/>
        </w:rPr>
        <w:t xml:space="preserve"> </w:t>
      </w:r>
      <w:r>
        <w:rPr>
          <w:color w:val="231F20"/>
          <w:w w:val="115"/>
        </w:rPr>
        <w:t>Employer,</w:t>
      </w:r>
      <w:r>
        <w:rPr>
          <w:color w:val="231F20"/>
          <w:spacing w:val="-30"/>
          <w:w w:val="115"/>
        </w:rPr>
        <w:t xml:space="preserve"> </w:t>
      </w:r>
      <w:r>
        <w:rPr>
          <w:color w:val="231F20"/>
          <w:w w:val="115"/>
        </w:rPr>
        <w:t>who</w:t>
      </w:r>
      <w:r>
        <w:rPr>
          <w:color w:val="231F20"/>
          <w:spacing w:val="-25"/>
          <w:w w:val="115"/>
        </w:rPr>
        <w:t xml:space="preserve"> </w:t>
      </w:r>
      <w:r>
        <w:rPr>
          <w:color w:val="231F20"/>
          <w:w w:val="115"/>
        </w:rPr>
        <w:t>may</w:t>
      </w:r>
      <w:r>
        <w:rPr>
          <w:color w:val="231F20"/>
          <w:spacing w:val="-26"/>
          <w:w w:val="115"/>
        </w:rPr>
        <w:t xml:space="preserve"> </w:t>
      </w:r>
      <w:r>
        <w:rPr>
          <w:color w:val="231F20"/>
          <w:w w:val="115"/>
        </w:rPr>
        <w:t>have</w:t>
      </w:r>
      <w:r>
        <w:rPr>
          <w:color w:val="231F20"/>
          <w:spacing w:val="-25"/>
          <w:w w:val="115"/>
        </w:rPr>
        <w:t xml:space="preserve"> </w:t>
      </w:r>
      <w:r>
        <w:rPr>
          <w:color w:val="231F20"/>
          <w:w w:val="115"/>
        </w:rPr>
        <w:t>observed</w:t>
      </w:r>
      <w:r>
        <w:rPr>
          <w:color w:val="231F20"/>
          <w:spacing w:val="-25"/>
          <w:w w:val="115"/>
        </w:rPr>
        <w:t xml:space="preserve"> </w:t>
      </w:r>
      <w:r>
        <w:rPr>
          <w:color w:val="231F20"/>
          <w:w w:val="115"/>
        </w:rPr>
        <w:t>or</w:t>
      </w:r>
      <w:r>
        <w:rPr>
          <w:color w:val="231F20"/>
          <w:spacing w:val="-25"/>
          <w:w w:val="115"/>
        </w:rPr>
        <w:t xml:space="preserve"> </w:t>
      </w:r>
      <w:r>
        <w:rPr>
          <w:color w:val="231F20"/>
          <w:w w:val="115"/>
        </w:rPr>
        <w:t>noticed</w:t>
      </w:r>
      <w:r>
        <w:rPr>
          <w:color w:val="231F20"/>
          <w:spacing w:val="-25"/>
          <w:w w:val="115"/>
        </w:rPr>
        <w:t xml:space="preserve"> </w:t>
      </w:r>
      <w:r>
        <w:rPr>
          <w:color w:val="231F20"/>
          <w:w w:val="115"/>
        </w:rPr>
        <w:t>or</w:t>
      </w:r>
      <w:r>
        <w:rPr>
          <w:color w:val="231F20"/>
          <w:spacing w:val="-25"/>
          <w:w w:val="115"/>
        </w:rPr>
        <w:t xml:space="preserve"> </w:t>
      </w:r>
      <w:r>
        <w:rPr>
          <w:color w:val="231F20"/>
          <w:w w:val="115"/>
        </w:rPr>
        <w:t>have</w:t>
      </w:r>
      <w:r>
        <w:rPr>
          <w:color w:val="231F20"/>
          <w:spacing w:val="-25"/>
          <w:w w:val="115"/>
        </w:rPr>
        <w:t xml:space="preserve"> </w:t>
      </w:r>
      <w:r>
        <w:rPr>
          <w:color w:val="231F20"/>
          <w:w w:val="115"/>
        </w:rPr>
        <w:t>reasonable</w:t>
      </w:r>
      <w:r>
        <w:rPr>
          <w:color w:val="231F20"/>
          <w:spacing w:val="-25"/>
          <w:w w:val="115"/>
        </w:rPr>
        <w:t xml:space="preserve"> </w:t>
      </w:r>
      <w:r>
        <w:rPr>
          <w:color w:val="231F20"/>
          <w:w w:val="115"/>
        </w:rPr>
        <w:t>suspicion shall</w:t>
      </w:r>
      <w:r>
        <w:rPr>
          <w:color w:val="231F20"/>
          <w:spacing w:val="-10"/>
          <w:w w:val="115"/>
        </w:rPr>
        <w:t xml:space="preserve"> </w:t>
      </w:r>
      <w:r>
        <w:rPr>
          <w:color w:val="231F20"/>
          <w:w w:val="115"/>
        </w:rPr>
        <w:t>report</w:t>
      </w:r>
      <w:r>
        <w:rPr>
          <w:color w:val="231F20"/>
          <w:spacing w:val="-10"/>
          <w:w w:val="115"/>
        </w:rPr>
        <w:t xml:space="preserve"> </w:t>
      </w:r>
      <w:r>
        <w:rPr>
          <w:color w:val="231F20"/>
          <w:w w:val="115"/>
        </w:rPr>
        <w:t>to</w:t>
      </w:r>
      <w:r>
        <w:rPr>
          <w:color w:val="231F20"/>
          <w:spacing w:val="-10"/>
          <w:w w:val="115"/>
        </w:rPr>
        <w:t xml:space="preserve"> </w:t>
      </w:r>
      <w:r>
        <w:rPr>
          <w:color w:val="231F20"/>
          <w:w w:val="115"/>
        </w:rPr>
        <w:t>the</w:t>
      </w:r>
      <w:r>
        <w:rPr>
          <w:color w:val="231F20"/>
          <w:spacing w:val="-10"/>
          <w:w w:val="115"/>
        </w:rPr>
        <w:t xml:space="preserve"> </w:t>
      </w:r>
      <w:r>
        <w:rPr>
          <w:color w:val="231F20"/>
          <w:w w:val="115"/>
        </w:rPr>
        <w:t>head</w:t>
      </w:r>
      <w:r>
        <w:rPr>
          <w:color w:val="231F20"/>
          <w:spacing w:val="-10"/>
          <w:w w:val="115"/>
        </w:rPr>
        <w:t xml:space="preserve"> </w:t>
      </w:r>
      <w:r>
        <w:rPr>
          <w:color w:val="231F20"/>
          <w:w w:val="115"/>
        </w:rPr>
        <w:t>of</w:t>
      </w:r>
      <w:r>
        <w:rPr>
          <w:color w:val="231F20"/>
          <w:spacing w:val="-10"/>
          <w:w w:val="115"/>
        </w:rPr>
        <w:t xml:space="preserve"> </w:t>
      </w:r>
      <w:r>
        <w:rPr>
          <w:color w:val="231F20"/>
          <w:w w:val="115"/>
        </w:rPr>
        <w:t>the</w:t>
      </w:r>
      <w:r>
        <w:rPr>
          <w:color w:val="231F20"/>
          <w:spacing w:val="-10"/>
          <w:w w:val="115"/>
        </w:rPr>
        <w:t xml:space="preserve"> </w:t>
      </w:r>
      <w:r>
        <w:rPr>
          <w:color w:val="231F20"/>
          <w:w w:val="115"/>
        </w:rPr>
        <w:t>employing</w:t>
      </w:r>
      <w:r>
        <w:rPr>
          <w:color w:val="231F20"/>
          <w:spacing w:val="-10"/>
          <w:w w:val="115"/>
        </w:rPr>
        <w:t xml:space="preserve"> </w:t>
      </w:r>
      <w:r>
        <w:rPr>
          <w:color w:val="231F20"/>
          <w:w w:val="115"/>
        </w:rPr>
        <w:t>agency</w:t>
      </w:r>
      <w:r>
        <w:rPr>
          <w:color w:val="231F20"/>
          <w:spacing w:val="-9"/>
          <w:w w:val="115"/>
        </w:rPr>
        <w:t xml:space="preserve"> </w:t>
      </w:r>
      <w:r>
        <w:rPr>
          <w:color w:val="231F20"/>
          <w:w w:val="115"/>
        </w:rPr>
        <w:t>or</w:t>
      </w:r>
      <w:r>
        <w:rPr>
          <w:color w:val="231F20"/>
          <w:spacing w:val="-10"/>
          <w:w w:val="115"/>
        </w:rPr>
        <w:t xml:space="preserve"> </w:t>
      </w:r>
      <w:r>
        <w:rPr>
          <w:color w:val="231F20"/>
          <w:w w:val="115"/>
        </w:rPr>
        <w:t>an</w:t>
      </w:r>
      <w:r>
        <w:rPr>
          <w:color w:val="231F20"/>
          <w:spacing w:val="-10"/>
          <w:w w:val="115"/>
        </w:rPr>
        <w:t xml:space="preserve"> </w:t>
      </w:r>
      <w:r>
        <w:rPr>
          <w:color w:val="231F20"/>
          <w:w w:val="115"/>
        </w:rPr>
        <w:t>appropriate</w:t>
      </w:r>
      <w:r>
        <w:rPr>
          <w:color w:val="231F20"/>
          <w:spacing w:val="-10"/>
          <w:w w:val="115"/>
        </w:rPr>
        <w:t xml:space="preserve"> </w:t>
      </w:r>
      <w:r>
        <w:rPr>
          <w:color w:val="231F20"/>
          <w:w w:val="115"/>
        </w:rPr>
        <w:t>government</w:t>
      </w:r>
      <w:r>
        <w:rPr>
          <w:color w:val="231F20"/>
          <w:spacing w:val="-10"/>
          <w:w w:val="115"/>
        </w:rPr>
        <w:t xml:space="preserve"> </w:t>
      </w:r>
      <w:r>
        <w:rPr>
          <w:color w:val="231F20"/>
          <w:w w:val="115"/>
        </w:rPr>
        <w:t>office</w:t>
      </w:r>
      <w:r>
        <w:rPr>
          <w:color w:val="231F20"/>
          <w:spacing w:val="-10"/>
          <w:w w:val="115"/>
        </w:rPr>
        <w:t xml:space="preserve"> </w:t>
      </w:r>
      <w:r>
        <w:rPr>
          <w:color w:val="231F20"/>
          <w:w w:val="115"/>
        </w:rPr>
        <w:t>any violation</w:t>
      </w:r>
      <w:r>
        <w:rPr>
          <w:color w:val="231F20"/>
          <w:spacing w:val="-12"/>
          <w:w w:val="115"/>
        </w:rPr>
        <w:t xml:space="preserve"> </w:t>
      </w:r>
      <w:r>
        <w:rPr>
          <w:color w:val="231F20"/>
          <w:w w:val="115"/>
        </w:rPr>
        <w:t>or</w:t>
      </w:r>
      <w:r>
        <w:rPr>
          <w:color w:val="231F20"/>
          <w:spacing w:val="-12"/>
          <w:w w:val="115"/>
        </w:rPr>
        <w:t xml:space="preserve"> </w:t>
      </w:r>
      <w:r>
        <w:rPr>
          <w:color w:val="231F20"/>
          <w:w w:val="115"/>
        </w:rPr>
        <w:t>attempted</w:t>
      </w:r>
      <w:r>
        <w:rPr>
          <w:color w:val="231F20"/>
          <w:spacing w:val="-12"/>
          <w:w w:val="115"/>
        </w:rPr>
        <w:t xml:space="preserve"> </w:t>
      </w:r>
      <w:r>
        <w:rPr>
          <w:color w:val="231F20"/>
          <w:w w:val="115"/>
        </w:rPr>
        <w:t>violation</w:t>
      </w:r>
      <w:r>
        <w:rPr>
          <w:color w:val="231F20"/>
          <w:spacing w:val="-12"/>
          <w:w w:val="115"/>
        </w:rPr>
        <w:t xml:space="preserve"> </w:t>
      </w:r>
      <w:r>
        <w:rPr>
          <w:color w:val="231F20"/>
          <w:w w:val="115"/>
        </w:rPr>
        <w:t>of</w:t>
      </w:r>
      <w:r>
        <w:rPr>
          <w:color w:val="231F20"/>
          <w:spacing w:val="-12"/>
          <w:w w:val="115"/>
        </w:rPr>
        <w:t xml:space="preserve"> </w:t>
      </w:r>
      <w:r>
        <w:rPr>
          <w:color w:val="231F20"/>
          <w:w w:val="115"/>
        </w:rPr>
        <w:t>clauses</w:t>
      </w:r>
      <w:r>
        <w:rPr>
          <w:color w:val="231F20"/>
          <w:spacing w:val="-11"/>
          <w:w w:val="115"/>
        </w:rPr>
        <w:t xml:space="preserve"> </w:t>
      </w:r>
      <w:r>
        <w:rPr>
          <w:color w:val="231F20"/>
          <w:w w:val="115"/>
        </w:rPr>
        <w:t>4.1</w:t>
      </w:r>
      <w:r>
        <w:rPr>
          <w:color w:val="231F20"/>
          <w:spacing w:val="-12"/>
          <w:w w:val="115"/>
        </w:rPr>
        <w:t xml:space="preserve"> </w:t>
      </w:r>
      <w:r>
        <w:rPr>
          <w:color w:val="231F20"/>
          <w:w w:val="115"/>
        </w:rPr>
        <w:t>and</w:t>
      </w:r>
      <w:r>
        <w:rPr>
          <w:color w:val="231F20"/>
          <w:spacing w:val="-12"/>
          <w:w w:val="115"/>
        </w:rPr>
        <w:t xml:space="preserve"> </w:t>
      </w:r>
      <w:r>
        <w:rPr>
          <w:color w:val="231F20"/>
          <w:w w:val="115"/>
        </w:rPr>
        <w:t>4.2.</w:t>
      </w:r>
    </w:p>
    <w:p w14:paraId="55801D70" w14:textId="77777777" w:rsidR="00B04917" w:rsidRDefault="00B04917" w:rsidP="00B04917">
      <w:pPr>
        <w:pStyle w:val="BodyText"/>
        <w:spacing w:before="1"/>
        <w:rPr>
          <w:sz w:val="24"/>
        </w:rPr>
      </w:pPr>
    </w:p>
    <w:p w14:paraId="2EF63A24" w14:textId="77777777" w:rsidR="00B04917" w:rsidRDefault="00B04917" w:rsidP="00B04917">
      <w:pPr>
        <w:pStyle w:val="ListParagraph"/>
        <w:numPr>
          <w:ilvl w:val="1"/>
          <w:numId w:val="4"/>
        </w:numPr>
        <w:tabs>
          <w:tab w:val="left" w:pos="638"/>
        </w:tabs>
        <w:spacing w:before="0" w:line="266" w:lineRule="auto"/>
        <w:ind w:right="116" w:hanging="510"/>
        <w:jc w:val="both"/>
      </w:pPr>
      <w:r>
        <w:rPr>
          <w:color w:val="231F20"/>
          <w:w w:val="115"/>
        </w:rPr>
        <w:t>Following report on violation of clauses 4.1 and 4.2 by official (s), through any source, necessary</w:t>
      </w:r>
      <w:r>
        <w:rPr>
          <w:color w:val="231F20"/>
          <w:spacing w:val="-5"/>
          <w:w w:val="115"/>
        </w:rPr>
        <w:t xml:space="preserve"> </w:t>
      </w:r>
      <w:r>
        <w:rPr>
          <w:color w:val="231F20"/>
          <w:w w:val="115"/>
        </w:rPr>
        <w:t>disciplinary</w:t>
      </w:r>
      <w:r>
        <w:rPr>
          <w:color w:val="231F20"/>
          <w:spacing w:val="-4"/>
          <w:w w:val="115"/>
        </w:rPr>
        <w:t xml:space="preserve"> </w:t>
      </w:r>
      <w:r>
        <w:rPr>
          <w:color w:val="231F20"/>
          <w:w w:val="115"/>
        </w:rPr>
        <w:t>proceedings,</w:t>
      </w:r>
      <w:r>
        <w:rPr>
          <w:color w:val="231F20"/>
          <w:spacing w:val="-10"/>
          <w:w w:val="115"/>
        </w:rPr>
        <w:t xml:space="preserve"> </w:t>
      </w:r>
      <w:r>
        <w:rPr>
          <w:color w:val="231F20"/>
          <w:w w:val="115"/>
        </w:rPr>
        <w:t>or</w:t>
      </w:r>
      <w:r>
        <w:rPr>
          <w:color w:val="231F20"/>
          <w:spacing w:val="-4"/>
          <w:w w:val="115"/>
        </w:rPr>
        <w:t xml:space="preserve"> </w:t>
      </w:r>
      <w:r>
        <w:rPr>
          <w:color w:val="231F20"/>
          <w:w w:val="115"/>
        </w:rPr>
        <w:t>any</w:t>
      </w:r>
      <w:r>
        <w:rPr>
          <w:color w:val="231F20"/>
          <w:spacing w:val="-4"/>
          <w:w w:val="115"/>
        </w:rPr>
        <w:t xml:space="preserve"> </w:t>
      </w:r>
      <w:r>
        <w:rPr>
          <w:color w:val="231F20"/>
          <w:w w:val="115"/>
        </w:rPr>
        <w:t>other</w:t>
      </w:r>
      <w:r>
        <w:rPr>
          <w:color w:val="231F20"/>
          <w:spacing w:val="-4"/>
          <w:w w:val="115"/>
        </w:rPr>
        <w:t xml:space="preserve"> </w:t>
      </w:r>
      <w:r>
        <w:rPr>
          <w:color w:val="231F20"/>
          <w:w w:val="115"/>
        </w:rPr>
        <w:t>action</w:t>
      </w:r>
      <w:r>
        <w:rPr>
          <w:color w:val="231F20"/>
          <w:spacing w:val="-4"/>
          <w:w w:val="115"/>
        </w:rPr>
        <w:t xml:space="preserve"> </w:t>
      </w:r>
      <w:r>
        <w:rPr>
          <w:color w:val="231F20"/>
          <w:w w:val="115"/>
        </w:rPr>
        <w:t>as</w:t>
      </w:r>
      <w:r>
        <w:rPr>
          <w:color w:val="231F20"/>
          <w:spacing w:val="-4"/>
          <w:w w:val="115"/>
        </w:rPr>
        <w:t xml:space="preserve"> </w:t>
      </w:r>
      <w:r>
        <w:rPr>
          <w:color w:val="231F20"/>
          <w:w w:val="115"/>
        </w:rPr>
        <w:t>deemed</w:t>
      </w:r>
      <w:r>
        <w:rPr>
          <w:color w:val="231F20"/>
          <w:spacing w:val="-4"/>
          <w:w w:val="115"/>
        </w:rPr>
        <w:t xml:space="preserve"> </w:t>
      </w:r>
      <w:r>
        <w:rPr>
          <w:color w:val="231F20"/>
          <w:w w:val="115"/>
        </w:rPr>
        <w:t>fit,</w:t>
      </w:r>
      <w:r>
        <w:rPr>
          <w:color w:val="231F20"/>
          <w:spacing w:val="-11"/>
          <w:w w:val="115"/>
        </w:rPr>
        <w:t xml:space="preserve"> </w:t>
      </w:r>
      <w:r>
        <w:rPr>
          <w:color w:val="231F20"/>
          <w:w w:val="115"/>
        </w:rPr>
        <w:t>including</w:t>
      </w:r>
      <w:r>
        <w:rPr>
          <w:color w:val="231F20"/>
          <w:spacing w:val="-4"/>
          <w:w w:val="115"/>
        </w:rPr>
        <w:t xml:space="preserve"> </w:t>
      </w:r>
      <w:r>
        <w:rPr>
          <w:color w:val="231F20"/>
          <w:w w:val="115"/>
        </w:rPr>
        <w:t>criminal proceedings shall be initiated by the Employer and such a person shall be debarred</w:t>
      </w:r>
      <w:r>
        <w:rPr>
          <w:color w:val="231F20"/>
          <w:spacing w:val="-30"/>
          <w:w w:val="115"/>
        </w:rPr>
        <w:t xml:space="preserve"> </w:t>
      </w:r>
      <w:r>
        <w:rPr>
          <w:color w:val="231F20"/>
          <w:w w:val="115"/>
        </w:rPr>
        <w:t>from further</w:t>
      </w:r>
      <w:r>
        <w:rPr>
          <w:color w:val="231F20"/>
          <w:spacing w:val="-13"/>
          <w:w w:val="115"/>
        </w:rPr>
        <w:t xml:space="preserve"> </w:t>
      </w:r>
      <w:r>
        <w:rPr>
          <w:color w:val="231F20"/>
          <w:w w:val="115"/>
        </w:rPr>
        <w:t>dealings</w:t>
      </w:r>
      <w:r>
        <w:rPr>
          <w:color w:val="231F20"/>
          <w:spacing w:val="-12"/>
          <w:w w:val="115"/>
        </w:rPr>
        <w:t xml:space="preserve"> </w:t>
      </w:r>
      <w:r>
        <w:rPr>
          <w:color w:val="231F20"/>
          <w:w w:val="115"/>
        </w:rPr>
        <w:t>related</w:t>
      </w:r>
      <w:r>
        <w:rPr>
          <w:color w:val="231F20"/>
          <w:spacing w:val="-12"/>
          <w:w w:val="115"/>
        </w:rPr>
        <w:t xml:space="preserve"> </w:t>
      </w:r>
      <w:r>
        <w:rPr>
          <w:color w:val="231F20"/>
          <w:w w:val="115"/>
        </w:rPr>
        <w:t>to</w:t>
      </w:r>
      <w:r>
        <w:rPr>
          <w:color w:val="231F20"/>
          <w:spacing w:val="-12"/>
          <w:w w:val="115"/>
        </w:rPr>
        <w:t xml:space="preserve"> </w:t>
      </w:r>
      <w:r>
        <w:rPr>
          <w:color w:val="231F20"/>
          <w:w w:val="115"/>
        </w:rPr>
        <w:t>the</w:t>
      </w:r>
      <w:r>
        <w:rPr>
          <w:color w:val="231F20"/>
          <w:spacing w:val="-12"/>
          <w:w w:val="115"/>
        </w:rPr>
        <w:t xml:space="preserve"> </w:t>
      </w:r>
      <w:r>
        <w:rPr>
          <w:color w:val="231F20"/>
          <w:w w:val="115"/>
        </w:rPr>
        <w:t>bidding</w:t>
      </w:r>
      <w:r>
        <w:rPr>
          <w:color w:val="231F20"/>
          <w:spacing w:val="-12"/>
          <w:w w:val="115"/>
        </w:rPr>
        <w:t xml:space="preserve"> </w:t>
      </w:r>
      <w:r>
        <w:rPr>
          <w:color w:val="231F20"/>
          <w:w w:val="115"/>
        </w:rPr>
        <w:t>process</w:t>
      </w:r>
      <w:r>
        <w:rPr>
          <w:color w:val="231F20"/>
          <w:spacing w:val="-13"/>
          <w:w w:val="115"/>
        </w:rPr>
        <w:t xml:space="preserve"> </w:t>
      </w:r>
      <w:r>
        <w:rPr>
          <w:color w:val="231F20"/>
          <w:w w:val="115"/>
        </w:rPr>
        <w:t>and</w:t>
      </w:r>
      <w:r>
        <w:rPr>
          <w:color w:val="231F20"/>
          <w:spacing w:val="-12"/>
          <w:w w:val="115"/>
        </w:rPr>
        <w:t xml:space="preserve"> </w:t>
      </w:r>
      <w:r>
        <w:rPr>
          <w:color w:val="231F20"/>
          <w:w w:val="115"/>
        </w:rPr>
        <w:t>contract</w:t>
      </w:r>
      <w:r>
        <w:rPr>
          <w:color w:val="231F20"/>
          <w:spacing w:val="-12"/>
          <w:w w:val="115"/>
        </w:rPr>
        <w:t xml:space="preserve"> </w:t>
      </w:r>
      <w:r>
        <w:rPr>
          <w:color w:val="231F20"/>
          <w:w w:val="115"/>
        </w:rPr>
        <w:t>administration.</w:t>
      </w:r>
    </w:p>
    <w:p w14:paraId="3721327F" w14:textId="77777777" w:rsidR="00B04917" w:rsidRDefault="00B04917" w:rsidP="00B04917">
      <w:pPr>
        <w:pStyle w:val="BodyText"/>
        <w:spacing w:before="5"/>
      </w:pPr>
    </w:p>
    <w:p w14:paraId="0F9B0D8D" w14:textId="77777777" w:rsidR="00B04917" w:rsidRDefault="00B04917" w:rsidP="00B04917">
      <w:pPr>
        <w:pStyle w:val="ListParagraph"/>
        <w:numPr>
          <w:ilvl w:val="0"/>
          <w:numId w:val="4"/>
        </w:numPr>
        <w:tabs>
          <w:tab w:val="left" w:pos="637"/>
          <w:tab w:val="left" w:pos="638"/>
        </w:tabs>
        <w:spacing w:before="1"/>
        <w:ind w:hanging="510"/>
        <w:rPr>
          <w:b/>
          <w:sz w:val="24"/>
        </w:rPr>
      </w:pPr>
      <w:r>
        <w:rPr>
          <w:b/>
          <w:color w:val="231F20"/>
          <w:w w:val="110"/>
          <w:sz w:val="24"/>
        </w:rPr>
        <w:t>Commitments of</w:t>
      </w:r>
      <w:r>
        <w:rPr>
          <w:b/>
          <w:color w:val="231F20"/>
          <w:spacing w:val="-4"/>
          <w:w w:val="110"/>
          <w:sz w:val="24"/>
        </w:rPr>
        <w:t xml:space="preserve"> </w:t>
      </w:r>
      <w:r>
        <w:rPr>
          <w:b/>
          <w:color w:val="231F20"/>
          <w:w w:val="110"/>
          <w:sz w:val="24"/>
        </w:rPr>
        <w:t>Bidders</w:t>
      </w:r>
    </w:p>
    <w:p w14:paraId="4A63A4C7" w14:textId="14519D2F" w:rsidR="00B04917" w:rsidRDefault="00B04917" w:rsidP="00B04917">
      <w:pPr>
        <w:pStyle w:val="BodyText"/>
        <w:spacing w:before="79" w:line="266" w:lineRule="auto"/>
        <w:ind w:left="637" w:right="125" w:hanging="1"/>
        <w:jc w:val="both"/>
      </w:pPr>
      <w:r>
        <w:rPr>
          <w:color w:val="231F20"/>
          <w:w w:val="115"/>
        </w:rPr>
        <w:t>The Bidder commits himself/herself to take all measures necessary to prevent corrupt practices, unfair means and illegal activities during any stage of the bidding process</w:t>
      </w:r>
      <w:r>
        <w:rPr>
          <w:color w:val="231F20"/>
          <w:spacing w:val="-17"/>
          <w:w w:val="115"/>
        </w:rPr>
        <w:t xml:space="preserve"> </w:t>
      </w:r>
      <w:r>
        <w:rPr>
          <w:color w:val="231F20"/>
          <w:w w:val="115"/>
        </w:rPr>
        <w:t>and contract</w:t>
      </w:r>
      <w:r>
        <w:rPr>
          <w:color w:val="231F20"/>
          <w:spacing w:val="-10"/>
          <w:w w:val="115"/>
        </w:rPr>
        <w:t xml:space="preserve"> </w:t>
      </w:r>
      <w:r>
        <w:rPr>
          <w:color w:val="231F20"/>
          <w:w w:val="115"/>
        </w:rPr>
        <w:t>administration</w:t>
      </w:r>
      <w:r>
        <w:rPr>
          <w:color w:val="231F20"/>
          <w:spacing w:val="-9"/>
          <w:w w:val="115"/>
        </w:rPr>
        <w:t xml:space="preserve"> </w:t>
      </w:r>
      <w:r>
        <w:rPr>
          <w:color w:val="231F20"/>
          <w:w w:val="115"/>
        </w:rPr>
        <w:t>in</w:t>
      </w:r>
      <w:r>
        <w:rPr>
          <w:color w:val="231F20"/>
          <w:spacing w:val="-10"/>
          <w:w w:val="115"/>
        </w:rPr>
        <w:t xml:space="preserve"> </w:t>
      </w:r>
      <w:r>
        <w:rPr>
          <w:color w:val="231F20"/>
          <w:w w:val="115"/>
        </w:rPr>
        <w:t>order</w:t>
      </w:r>
      <w:r>
        <w:rPr>
          <w:color w:val="231F20"/>
          <w:spacing w:val="-9"/>
          <w:w w:val="115"/>
        </w:rPr>
        <w:t xml:space="preserve"> </w:t>
      </w:r>
      <w:r>
        <w:rPr>
          <w:color w:val="231F20"/>
          <w:w w:val="115"/>
        </w:rPr>
        <w:t>to</w:t>
      </w:r>
      <w:r>
        <w:rPr>
          <w:color w:val="231F20"/>
          <w:spacing w:val="-10"/>
          <w:w w:val="115"/>
        </w:rPr>
        <w:t xml:space="preserve"> </w:t>
      </w:r>
      <w:r>
        <w:rPr>
          <w:color w:val="231F20"/>
          <w:w w:val="115"/>
        </w:rPr>
        <w:t>secure</w:t>
      </w:r>
      <w:r>
        <w:rPr>
          <w:color w:val="231F20"/>
          <w:spacing w:val="-9"/>
          <w:w w:val="115"/>
        </w:rPr>
        <w:t xml:space="preserve"> </w:t>
      </w:r>
      <w:r>
        <w:rPr>
          <w:color w:val="231F20"/>
          <w:w w:val="115"/>
        </w:rPr>
        <w:t>the</w:t>
      </w:r>
      <w:r>
        <w:rPr>
          <w:color w:val="231F20"/>
          <w:spacing w:val="-10"/>
          <w:w w:val="115"/>
        </w:rPr>
        <w:t xml:space="preserve"> </w:t>
      </w:r>
      <w:r>
        <w:rPr>
          <w:color w:val="231F20"/>
          <w:w w:val="115"/>
        </w:rPr>
        <w:t>contract</w:t>
      </w:r>
      <w:r>
        <w:rPr>
          <w:color w:val="231F20"/>
          <w:spacing w:val="-9"/>
          <w:w w:val="115"/>
        </w:rPr>
        <w:t xml:space="preserve"> </w:t>
      </w:r>
      <w:r>
        <w:rPr>
          <w:color w:val="231F20"/>
          <w:w w:val="115"/>
        </w:rPr>
        <w:t>or</w:t>
      </w:r>
      <w:r>
        <w:rPr>
          <w:color w:val="231F20"/>
          <w:spacing w:val="-10"/>
          <w:w w:val="115"/>
        </w:rPr>
        <w:t xml:space="preserve"> </w:t>
      </w:r>
      <w:r>
        <w:rPr>
          <w:color w:val="231F20"/>
          <w:w w:val="115"/>
        </w:rPr>
        <w:t>in</w:t>
      </w:r>
      <w:r>
        <w:rPr>
          <w:color w:val="231F20"/>
          <w:spacing w:val="-9"/>
          <w:w w:val="115"/>
        </w:rPr>
        <w:t xml:space="preserve"> </w:t>
      </w:r>
      <w:r>
        <w:rPr>
          <w:color w:val="231F20"/>
          <w:w w:val="115"/>
        </w:rPr>
        <w:t>furtherance</w:t>
      </w:r>
      <w:r>
        <w:rPr>
          <w:color w:val="231F20"/>
          <w:spacing w:val="-10"/>
          <w:w w:val="115"/>
        </w:rPr>
        <w:t xml:space="preserve"> </w:t>
      </w:r>
      <w:r>
        <w:rPr>
          <w:color w:val="231F20"/>
          <w:w w:val="115"/>
        </w:rPr>
        <w:t>to</w:t>
      </w:r>
      <w:r>
        <w:rPr>
          <w:color w:val="231F20"/>
          <w:spacing w:val="-9"/>
          <w:w w:val="115"/>
        </w:rPr>
        <w:t xml:space="preserve"> </w:t>
      </w:r>
      <w:r>
        <w:rPr>
          <w:color w:val="231F20"/>
          <w:w w:val="115"/>
        </w:rPr>
        <w:t>secure</w:t>
      </w:r>
      <w:r>
        <w:rPr>
          <w:color w:val="231F20"/>
          <w:spacing w:val="-10"/>
          <w:w w:val="115"/>
        </w:rPr>
        <w:t xml:space="preserve"> </w:t>
      </w:r>
      <w:r>
        <w:rPr>
          <w:color w:val="231F20"/>
          <w:w w:val="115"/>
        </w:rPr>
        <w:t>it</w:t>
      </w:r>
      <w:r>
        <w:rPr>
          <w:color w:val="231F20"/>
          <w:spacing w:val="-9"/>
          <w:w w:val="115"/>
        </w:rPr>
        <w:t xml:space="preserve"> </w:t>
      </w:r>
      <w:r>
        <w:rPr>
          <w:color w:val="231F20"/>
          <w:w w:val="115"/>
        </w:rPr>
        <w:t>and</w:t>
      </w:r>
      <w:r>
        <w:rPr>
          <w:color w:val="231F20"/>
          <w:spacing w:val="-10"/>
          <w:w w:val="115"/>
        </w:rPr>
        <w:t xml:space="preserve"> </w:t>
      </w:r>
      <w:r>
        <w:rPr>
          <w:color w:val="231F20"/>
          <w:w w:val="115"/>
        </w:rPr>
        <w:t>in particular</w:t>
      </w:r>
      <w:r>
        <w:rPr>
          <w:color w:val="231F20"/>
          <w:spacing w:val="-12"/>
          <w:w w:val="115"/>
        </w:rPr>
        <w:t xml:space="preserve"> </w:t>
      </w:r>
      <w:r>
        <w:rPr>
          <w:color w:val="231F20"/>
          <w:w w:val="115"/>
        </w:rPr>
        <w:t>commits</w:t>
      </w:r>
      <w:r>
        <w:rPr>
          <w:color w:val="231F20"/>
          <w:spacing w:val="-12"/>
          <w:w w:val="115"/>
        </w:rPr>
        <w:t xml:space="preserve"> </w:t>
      </w:r>
      <w:r>
        <w:rPr>
          <w:color w:val="231F20"/>
          <w:w w:val="115"/>
        </w:rPr>
        <w:t>himself/herself</w:t>
      </w:r>
      <w:r>
        <w:rPr>
          <w:color w:val="231F20"/>
          <w:spacing w:val="-12"/>
          <w:w w:val="115"/>
        </w:rPr>
        <w:t xml:space="preserve"> </w:t>
      </w:r>
      <w:r>
        <w:rPr>
          <w:color w:val="231F20"/>
          <w:w w:val="115"/>
        </w:rPr>
        <w:t>to</w:t>
      </w:r>
      <w:r>
        <w:rPr>
          <w:color w:val="231F20"/>
          <w:spacing w:val="-12"/>
          <w:w w:val="115"/>
        </w:rPr>
        <w:t xml:space="preserve"> </w:t>
      </w:r>
      <w:r>
        <w:rPr>
          <w:color w:val="231F20"/>
          <w:w w:val="115"/>
        </w:rPr>
        <w:t>the</w:t>
      </w:r>
      <w:r>
        <w:rPr>
          <w:color w:val="231F20"/>
          <w:spacing w:val="-11"/>
          <w:w w:val="115"/>
        </w:rPr>
        <w:t xml:space="preserve"> </w:t>
      </w:r>
      <w:r w:rsidR="00623B87">
        <w:rPr>
          <w:color w:val="231F20"/>
          <w:w w:val="115"/>
        </w:rPr>
        <w:t>following</w:t>
      </w:r>
      <w:r w:rsidR="00623B87">
        <w:rPr>
          <w:color w:val="231F20"/>
          <w:spacing w:val="-12"/>
          <w:w w:val="115"/>
        </w:rPr>
        <w:t>:</w:t>
      </w:r>
      <w:r w:rsidR="00623B87">
        <w:rPr>
          <w:color w:val="231F20"/>
          <w:w w:val="115"/>
        </w:rPr>
        <w:t xml:space="preserve"> -</w:t>
      </w:r>
    </w:p>
    <w:p w14:paraId="6BB535DD" w14:textId="77777777" w:rsidR="00B04917" w:rsidRDefault="00B04917" w:rsidP="00B04917">
      <w:pPr>
        <w:pStyle w:val="BodyText"/>
        <w:spacing w:before="1"/>
        <w:rPr>
          <w:sz w:val="24"/>
        </w:rPr>
      </w:pPr>
    </w:p>
    <w:p w14:paraId="21E05BBE" w14:textId="28C1A61D" w:rsidR="00B04917" w:rsidRDefault="00B04917" w:rsidP="00B04917">
      <w:pPr>
        <w:pStyle w:val="ListParagraph"/>
        <w:numPr>
          <w:ilvl w:val="1"/>
          <w:numId w:val="4"/>
        </w:numPr>
        <w:tabs>
          <w:tab w:val="left" w:pos="638"/>
        </w:tabs>
        <w:spacing w:before="0" w:line="266" w:lineRule="auto"/>
        <w:ind w:right="116" w:hanging="510"/>
        <w:jc w:val="both"/>
      </w:pPr>
      <w:r>
        <w:rPr>
          <w:color w:val="231F20"/>
          <w:w w:val="115"/>
        </w:rPr>
        <w:t>The</w:t>
      </w:r>
      <w:r>
        <w:rPr>
          <w:color w:val="231F20"/>
          <w:spacing w:val="-27"/>
          <w:w w:val="115"/>
        </w:rPr>
        <w:t xml:space="preserve"> </w:t>
      </w:r>
      <w:r>
        <w:rPr>
          <w:color w:val="231F20"/>
          <w:w w:val="115"/>
        </w:rPr>
        <w:t>Bidder</w:t>
      </w:r>
      <w:r>
        <w:rPr>
          <w:color w:val="231F20"/>
          <w:spacing w:val="-26"/>
          <w:w w:val="115"/>
        </w:rPr>
        <w:t xml:space="preserve"> </w:t>
      </w:r>
      <w:r>
        <w:rPr>
          <w:color w:val="231F20"/>
          <w:w w:val="115"/>
        </w:rPr>
        <w:t>shall</w:t>
      </w:r>
      <w:r>
        <w:rPr>
          <w:color w:val="231F20"/>
          <w:spacing w:val="-27"/>
          <w:w w:val="115"/>
        </w:rPr>
        <w:t xml:space="preserve"> </w:t>
      </w:r>
      <w:r>
        <w:rPr>
          <w:color w:val="231F20"/>
          <w:w w:val="115"/>
        </w:rPr>
        <w:t>not</w:t>
      </w:r>
      <w:r>
        <w:rPr>
          <w:color w:val="231F20"/>
          <w:spacing w:val="-26"/>
          <w:w w:val="115"/>
        </w:rPr>
        <w:t xml:space="preserve"> </w:t>
      </w:r>
      <w:r>
        <w:rPr>
          <w:color w:val="231F20"/>
          <w:spacing w:val="-3"/>
          <w:w w:val="115"/>
        </w:rPr>
        <w:t>offer,</w:t>
      </w:r>
      <w:r>
        <w:rPr>
          <w:color w:val="231F20"/>
          <w:spacing w:val="-32"/>
          <w:w w:val="115"/>
        </w:rPr>
        <w:t xml:space="preserve"> </w:t>
      </w:r>
      <w:r>
        <w:rPr>
          <w:color w:val="231F20"/>
          <w:w w:val="115"/>
        </w:rPr>
        <w:t>directly</w:t>
      </w:r>
      <w:r>
        <w:rPr>
          <w:color w:val="231F20"/>
          <w:spacing w:val="-27"/>
          <w:w w:val="115"/>
        </w:rPr>
        <w:t xml:space="preserve"> </w:t>
      </w:r>
      <w:r>
        <w:rPr>
          <w:color w:val="231F20"/>
          <w:w w:val="115"/>
        </w:rPr>
        <w:t>or</w:t>
      </w:r>
      <w:r>
        <w:rPr>
          <w:color w:val="231F20"/>
          <w:spacing w:val="-26"/>
          <w:w w:val="115"/>
        </w:rPr>
        <w:t xml:space="preserve"> </w:t>
      </w:r>
      <w:r>
        <w:rPr>
          <w:color w:val="231F20"/>
          <w:w w:val="115"/>
        </w:rPr>
        <w:t>through</w:t>
      </w:r>
      <w:r>
        <w:rPr>
          <w:color w:val="231F20"/>
          <w:spacing w:val="-26"/>
          <w:w w:val="115"/>
        </w:rPr>
        <w:t xml:space="preserve"> </w:t>
      </w:r>
      <w:r>
        <w:rPr>
          <w:color w:val="231F20"/>
          <w:w w:val="115"/>
        </w:rPr>
        <w:t>intermediaries,</w:t>
      </w:r>
      <w:r>
        <w:rPr>
          <w:color w:val="231F20"/>
          <w:spacing w:val="-33"/>
          <w:w w:val="115"/>
        </w:rPr>
        <w:t xml:space="preserve"> </w:t>
      </w:r>
      <w:r>
        <w:rPr>
          <w:color w:val="231F20"/>
          <w:w w:val="115"/>
        </w:rPr>
        <w:t>any</w:t>
      </w:r>
      <w:r>
        <w:rPr>
          <w:color w:val="231F20"/>
          <w:spacing w:val="-26"/>
          <w:w w:val="115"/>
        </w:rPr>
        <w:t xml:space="preserve"> </w:t>
      </w:r>
      <w:r>
        <w:rPr>
          <w:color w:val="231F20"/>
          <w:w w:val="115"/>
        </w:rPr>
        <w:t>bribe,</w:t>
      </w:r>
      <w:r>
        <w:rPr>
          <w:color w:val="231F20"/>
          <w:spacing w:val="-32"/>
          <w:w w:val="115"/>
        </w:rPr>
        <w:t xml:space="preserve"> </w:t>
      </w:r>
      <w:r>
        <w:rPr>
          <w:color w:val="231F20"/>
          <w:w w:val="115"/>
        </w:rPr>
        <w:t>gift,</w:t>
      </w:r>
      <w:r>
        <w:rPr>
          <w:color w:val="231F20"/>
          <w:spacing w:val="-33"/>
          <w:w w:val="115"/>
        </w:rPr>
        <w:t xml:space="preserve"> </w:t>
      </w:r>
      <w:r>
        <w:rPr>
          <w:color w:val="231F20"/>
          <w:w w:val="115"/>
        </w:rPr>
        <w:t xml:space="preserve">consideration, reward, </w:t>
      </w:r>
      <w:r w:rsidR="00623B87">
        <w:rPr>
          <w:color w:val="231F20"/>
          <w:spacing w:val="-3"/>
          <w:w w:val="115"/>
        </w:rPr>
        <w:t>favour</w:t>
      </w:r>
      <w:r>
        <w:rPr>
          <w:color w:val="231F20"/>
          <w:spacing w:val="-3"/>
          <w:w w:val="115"/>
        </w:rPr>
        <w:t xml:space="preserve">, </w:t>
      </w:r>
      <w:r>
        <w:rPr>
          <w:color w:val="231F20"/>
          <w:w w:val="115"/>
        </w:rPr>
        <w:t>any material or immaterial benefit or other advantage, commission, fees, brokerage</w:t>
      </w:r>
      <w:r>
        <w:rPr>
          <w:color w:val="231F20"/>
          <w:spacing w:val="-10"/>
          <w:w w:val="115"/>
        </w:rPr>
        <w:t xml:space="preserve"> </w:t>
      </w:r>
      <w:r>
        <w:rPr>
          <w:color w:val="231F20"/>
          <w:w w:val="115"/>
        </w:rPr>
        <w:t>or</w:t>
      </w:r>
      <w:r>
        <w:rPr>
          <w:color w:val="231F20"/>
          <w:spacing w:val="-9"/>
          <w:w w:val="115"/>
        </w:rPr>
        <w:t xml:space="preserve"> </w:t>
      </w:r>
      <w:r>
        <w:rPr>
          <w:color w:val="231F20"/>
          <w:w w:val="115"/>
        </w:rPr>
        <w:t>inducement</w:t>
      </w:r>
      <w:r>
        <w:rPr>
          <w:color w:val="231F20"/>
          <w:spacing w:val="-9"/>
          <w:w w:val="115"/>
        </w:rPr>
        <w:t xml:space="preserve"> </w:t>
      </w:r>
      <w:r>
        <w:rPr>
          <w:color w:val="231F20"/>
          <w:w w:val="115"/>
        </w:rPr>
        <w:t>to</w:t>
      </w:r>
      <w:r>
        <w:rPr>
          <w:color w:val="231F20"/>
          <w:spacing w:val="-9"/>
          <w:w w:val="115"/>
        </w:rPr>
        <w:t xml:space="preserve"> </w:t>
      </w:r>
      <w:r>
        <w:rPr>
          <w:color w:val="231F20"/>
          <w:w w:val="115"/>
        </w:rPr>
        <w:t>any</w:t>
      </w:r>
      <w:r>
        <w:rPr>
          <w:color w:val="231F20"/>
          <w:spacing w:val="-9"/>
          <w:w w:val="115"/>
        </w:rPr>
        <w:t xml:space="preserve"> </w:t>
      </w:r>
      <w:r>
        <w:rPr>
          <w:color w:val="231F20"/>
          <w:w w:val="115"/>
        </w:rPr>
        <w:t>official</w:t>
      </w:r>
      <w:r>
        <w:rPr>
          <w:color w:val="231F20"/>
          <w:spacing w:val="-10"/>
          <w:w w:val="115"/>
        </w:rPr>
        <w:t xml:space="preserve"> </w:t>
      </w:r>
      <w:r>
        <w:rPr>
          <w:color w:val="231F20"/>
          <w:w w:val="115"/>
        </w:rPr>
        <w:t>of</w:t>
      </w:r>
      <w:r>
        <w:rPr>
          <w:color w:val="231F20"/>
          <w:spacing w:val="-9"/>
          <w:w w:val="115"/>
        </w:rPr>
        <w:t xml:space="preserve"> </w:t>
      </w:r>
      <w:r>
        <w:rPr>
          <w:color w:val="231F20"/>
          <w:w w:val="115"/>
        </w:rPr>
        <w:t>the</w:t>
      </w:r>
      <w:r>
        <w:rPr>
          <w:color w:val="231F20"/>
          <w:spacing w:val="-9"/>
          <w:w w:val="115"/>
        </w:rPr>
        <w:t xml:space="preserve"> </w:t>
      </w:r>
      <w:r>
        <w:rPr>
          <w:color w:val="231F20"/>
          <w:w w:val="115"/>
        </w:rPr>
        <w:t>Employer,</w:t>
      </w:r>
      <w:r>
        <w:rPr>
          <w:color w:val="231F20"/>
          <w:spacing w:val="-15"/>
          <w:w w:val="115"/>
        </w:rPr>
        <w:t xml:space="preserve"> </w:t>
      </w:r>
      <w:r>
        <w:rPr>
          <w:color w:val="231F20"/>
          <w:w w:val="115"/>
        </w:rPr>
        <w:t>connected</w:t>
      </w:r>
      <w:r>
        <w:rPr>
          <w:color w:val="231F20"/>
          <w:spacing w:val="-9"/>
          <w:w w:val="115"/>
        </w:rPr>
        <w:t xml:space="preserve"> </w:t>
      </w:r>
      <w:r>
        <w:rPr>
          <w:color w:val="231F20"/>
          <w:w w:val="115"/>
        </w:rPr>
        <w:t>directly</w:t>
      </w:r>
      <w:r>
        <w:rPr>
          <w:color w:val="231F20"/>
          <w:spacing w:val="-9"/>
          <w:w w:val="115"/>
        </w:rPr>
        <w:t xml:space="preserve"> </w:t>
      </w:r>
      <w:r>
        <w:rPr>
          <w:color w:val="231F20"/>
          <w:w w:val="115"/>
        </w:rPr>
        <w:t>or</w:t>
      </w:r>
      <w:r>
        <w:rPr>
          <w:color w:val="231F20"/>
          <w:spacing w:val="-9"/>
          <w:w w:val="115"/>
        </w:rPr>
        <w:t xml:space="preserve"> </w:t>
      </w:r>
      <w:r>
        <w:rPr>
          <w:color w:val="231F20"/>
          <w:w w:val="115"/>
        </w:rPr>
        <w:t>indirectly with the bidding process and contract administration, or to any person, organization or</w:t>
      </w:r>
      <w:r>
        <w:rPr>
          <w:color w:val="231F20"/>
          <w:spacing w:val="63"/>
          <w:w w:val="115"/>
        </w:rPr>
        <w:t xml:space="preserve"> </w:t>
      </w:r>
      <w:r>
        <w:rPr>
          <w:color w:val="231F20"/>
          <w:w w:val="115"/>
        </w:rPr>
        <w:t>third</w:t>
      </w:r>
      <w:r>
        <w:rPr>
          <w:color w:val="231F20"/>
          <w:spacing w:val="-21"/>
          <w:w w:val="115"/>
        </w:rPr>
        <w:t xml:space="preserve"> </w:t>
      </w:r>
      <w:r>
        <w:rPr>
          <w:color w:val="231F20"/>
          <w:w w:val="115"/>
        </w:rPr>
        <w:t>party</w:t>
      </w:r>
      <w:r>
        <w:rPr>
          <w:color w:val="231F20"/>
          <w:spacing w:val="-20"/>
          <w:w w:val="115"/>
        </w:rPr>
        <w:t xml:space="preserve"> </w:t>
      </w:r>
      <w:r>
        <w:rPr>
          <w:color w:val="231F20"/>
          <w:w w:val="115"/>
        </w:rPr>
        <w:t>related</w:t>
      </w:r>
      <w:r>
        <w:rPr>
          <w:color w:val="231F20"/>
          <w:spacing w:val="-20"/>
          <w:w w:val="115"/>
        </w:rPr>
        <w:t xml:space="preserve"> </w:t>
      </w:r>
      <w:r>
        <w:rPr>
          <w:color w:val="231F20"/>
          <w:w w:val="115"/>
        </w:rPr>
        <w:t>to</w:t>
      </w:r>
      <w:r>
        <w:rPr>
          <w:color w:val="231F20"/>
          <w:spacing w:val="-20"/>
          <w:w w:val="115"/>
        </w:rPr>
        <w:t xml:space="preserve"> </w:t>
      </w:r>
      <w:r>
        <w:rPr>
          <w:color w:val="231F20"/>
          <w:w w:val="115"/>
        </w:rPr>
        <w:t>the</w:t>
      </w:r>
      <w:r>
        <w:rPr>
          <w:color w:val="231F20"/>
          <w:spacing w:val="-20"/>
          <w:w w:val="115"/>
        </w:rPr>
        <w:t xml:space="preserve"> </w:t>
      </w:r>
      <w:r>
        <w:rPr>
          <w:color w:val="231F20"/>
          <w:w w:val="115"/>
        </w:rPr>
        <w:t>contract</w:t>
      </w:r>
      <w:r>
        <w:rPr>
          <w:color w:val="231F20"/>
          <w:spacing w:val="-21"/>
          <w:w w:val="115"/>
        </w:rPr>
        <w:t xml:space="preserve"> </w:t>
      </w:r>
      <w:r>
        <w:rPr>
          <w:color w:val="231F20"/>
          <w:w w:val="115"/>
        </w:rPr>
        <w:t>in</w:t>
      </w:r>
      <w:r>
        <w:rPr>
          <w:color w:val="231F20"/>
          <w:spacing w:val="-20"/>
          <w:w w:val="115"/>
        </w:rPr>
        <w:t xml:space="preserve"> </w:t>
      </w:r>
      <w:r>
        <w:rPr>
          <w:color w:val="231F20"/>
          <w:w w:val="115"/>
        </w:rPr>
        <w:t>exchange</w:t>
      </w:r>
      <w:r>
        <w:rPr>
          <w:color w:val="231F20"/>
          <w:spacing w:val="-20"/>
          <w:w w:val="115"/>
        </w:rPr>
        <w:t xml:space="preserve"> </w:t>
      </w:r>
      <w:r>
        <w:rPr>
          <w:color w:val="231F20"/>
          <w:w w:val="115"/>
        </w:rPr>
        <w:t>for</w:t>
      </w:r>
      <w:r>
        <w:rPr>
          <w:color w:val="231F20"/>
          <w:spacing w:val="-20"/>
          <w:w w:val="115"/>
        </w:rPr>
        <w:t xml:space="preserve"> </w:t>
      </w:r>
      <w:r>
        <w:rPr>
          <w:color w:val="231F20"/>
          <w:w w:val="115"/>
        </w:rPr>
        <w:t>any</w:t>
      </w:r>
      <w:r>
        <w:rPr>
          <w:color w:val="231F20"/>
          <w:spacing w:val="-20"/>
          <w:w w:val="115"/>
        </w:rPr>
        <w:t xml:space="preserve"> </w:t>
      </w:r>
      <w:r>
        <w:rPr>
          <w:color w:val="231F20"/>
          <w:w w:val="115"/>
        </w:rPr>
        <w:t>advantage</w:t>
      </w:r>
      <w:r>
        <w:rPr>
          <w:color w:val="231F20"/>
          <w:spacing w:val="-20"/>
          <w:w w:val="115"/>
        </w:rPr>
        <w:t xml:space="preserve"> </w:t>
      </w:r>
      <w:r>
        <w:rPr>
          <w:color w:val="231F20"/>
          <w:w w:val="115"/>
        </w:rPr>
        <w:t>in</w:t>
      </w:r>
      <w:r>
        <w:rPr>
          <w:color w:val="231F20"/>
          <w:spacing w:val="-21"/>
          <w:w w:val="115"/>
        </w:rPr>
        <w:t xml:space="preserve"> </w:t>
      </w:r>
      <w:r>
        <w:rPr>
          <w:color w:val="231F20"/>
          <w:w w:val="115"/>
        </w:rPr>
        <w:t>the</w:t>
      </w:r>
      <w:r>
        <w:rPr>
          <w:color w:val="231F20"/>
          <w:spacing w:val="-20"/>
          <w:w w:val="115"/>
        </w:rPr>
        <w:t xml:space="preserve"> </w:t>
      </w:r>
      <w:r>
        <w:rPr>
          <w:color w:val="231F20"/>
          <w:w w:val="115"/>
        </w:rPr>
        <w:t>bidding</w:t>
      </w:r>
      <w:r>
        <w:rPr>
          <w:color w:val="231F20"/>
          <w:spacing w:val="-20"/>
          <w:w w:val="115"/>
        </w:rPr>
        <w:t xml:space="preserve"> </w:t>
      </w:r>
      <w:r>
        <w:rPr>
          <w:color w:val="231F20"/>
          <w:w w:val="115"/>
        </w:rPr>
        <w:t>process</w:t>
      </w:r>
      <w:r>
        <w:rPr>
          <w:color w:val="231F20"/>
          <w:spacing w:val="-20"/>
          <w:w w:val="115"/>
        </w:rPr>
        <w:t xml:space="preserve"> </w:t>
      </w:r>
      <w:r>
        <w:rPr>
          <w:color w:val="231F20"/>
          <w:w w:val="115"/>
        </w:rPr>
        <w:t>and contract</w:t>
      </w:r>
      <w:r>
        <w:rPr>
          <w:color w:val="231F20"/>
          <w:spacing w:val="-11"/>
          <w:w w:val="115"/>
        </w:rPr>
        <w:t xml:space="preserve"> </w:t>
      </w:r>
      <w:r>
        <w:rPr>
          <w:color w:val="231F20"/>
          <w:w w:val="115"/>
        </w:rPr>
        <w:t>administration.</w:t>
      </w:r>
    </w:p>
    <w:p w14:paraId="372C56A0" w14:textId="77777777" w:rsidR="00B04917" w:rsidRDefault="00B04917" w:rsidP="00B04917">
      <w:pPr>
        <w:pStyle w:val="BodyText"/>
        <w:spacing w:before="10"/>
        <w:rPr>
          <w:sz w:val="23"/>
        </w:rPr>
      </w:pPr>
    </w:p>
    <w:p w14:paraId="3B04005B" w14:textId="77777777" w:rsidR="00B04917" w:rsidRDefault="00B04917" w:rsidP="00B04917">
      <w:pPr>
        <w:pStyle w:val="ListParagraph"/>
        <w:numPr>
          <w:ilvl w:val="1"/>
          <w:numId w:val="4"/>
        </w:numPr>
        <w:tabs>
          <w:tab w:val="left" w:pos="638"/>
        </w:tabs>
        <w:spacing w:before="0" w:line="266" w:lineRule="auto"/>
        <w:ind w:right="125" w:hanging="510"/>
        <w:jc w:val="both"/>
      </w:pPr>
      <w:r>
        <w:rPr>
          <w:color w:val="231F20"/>
          <w:w w:val="115"/>
        </w:rPr>
        <w:t>The</w:t>
      </w:r>
      <w:r>
        <w:rPr>
          <w:color w:val="231F20"/>
          <w:spacing w:val="-7"/>
          <w:w w:val="115"/>
        </w:rPr>
        <w:t xml:space="preserve"> </w:t>
      </w:r>
      <w:r>
        <w:rPr>
          <w:color w:val="231F20"/>
          <w:w w:val="115"/>
        </w:rPr>
        <w:t>Bidder</w:t>
      </w:r>
      <w:r>
        <w:rPr>
          <w:color w:val="231F20"/>
          <w:spacing w:val="-6"/>
          <w:w w:val="115"/>
        </w:rPr>
        <w:t xml:space="preserve"> </w:t>
      </w:r>
      <w:r>
        <w:rPr>
          <w:color w:val="231F20"/>
          <w:w w:val="115"/>
        </w:rPr>
        <w:t>shall</w:t>
      </w:r>
      <w:r>
        <w:rPr>
          <w:color w:val="231F20"/>
          <w:spacing w:val="-7"/>
          <w:w w:val="115"/>
        </w:rPr>
        <w:t xml:space="preserve"> </w:t>
      </w:r>
      <w:r>
        <w:rPr>
          <w:color w:val="231F20"/>
          <w:w w:val="115"/>
        </w:rPr>
        <w:t>not</w:t>
      </w:r>
      <w:r>
        <w:rPr>
          <w:color w:val="231F20"/>
          <w:spacing w:val="-6"/>
          <w:w w:val="115"/>
        </w:rPr>
        <w:t xml:space="preserve"> </w:t>
      </w:r>
      <w:r>
        <w:rPr>
          <w:color w:val="231F20"/>
          <w:w w:val="115"/>
        </w:rPr>
        <w:t>collude</w:t>
      </w:r>
      <w:r>
        <w:rPr>
          <w:color w:val="231F20"/>
          <w:spacing w:val="-7"/>
          <w:w w:val="115"/>
        </w:rPr>
        <w:t xml:space="preserve"> </w:t>
      </w:r>
      <w:r>
        <w:rPr>
          <w:color w:val="231F20"/>
          <w:w w:val="115"/>
        </w:rPr>
        <w:t>with</w:t>
      </w:r>
      <w:r>
        <w:rPr>
          <w:color w:val="231F20"/>
          <w:spacing w:val="-6"/>
          <w:w w:val="115"/>
        </w:rPr>
        <w:t xml:space="preserve"> </w:t>
      </w:r>
      <w:r>
        <w:rPr>
          <w:color w:val="231F20"/>
          <w:w w:val="115"/>
        </w:rPr>
        <w:t>other</w:t>
      </w:r>
      <w:r>
        <w:rPr>
          <w:color w:val="231F20"/>
          <w:spacing w:val="-6"/>
          <w:w w:val="115"/>
        </w:rPr>
        <w:t xml:space="preserve"> </w:t>
      </w:r>
      <w:r>
        <w:rPr>
          <w:color w:val="231F20"/>
          <w:w w:val="115"/>
        </w:rPr>
        <w:t>parties</w:t>
      </w:r>
      <w:r>
        <w:rPr>
          <w:color w:val="231F20"/>
          <w:spacing w:val="-7"/>
          <w:w w:val="115"/>
        </w:rPr>
        <w:t xml:space="preserve"> </w:t>
      </w:r>
      <w:r>
        <w:rPr>
          <w:color w:val="231F20"/>
          <w:w w:val="115"/>
        </w:rPr>
        <w:t>interested</w:t>
      </w:r>
      <w:r>
        <w:rPr>
          <w:color w:val="231F20"/>
          <w:spacing w:val="-6"/>
          <w:w w:val="115"/>
        </w:rPr>
        <w:t xml:space="preserve"> </w:t>
      </w:r>
      <w:r>
        <w:rPr>
          <w:color w:val="231F20"/>
          <w:w w:val="115"/>
        </w:rPr>
        <w:t>in</w:t>
      </w:r>
      <w:r>
        <w:rPr>
          <w:color w:val="231F20"/>
          <w:spacing w:val="-7"/>
          <w:w w:val="115"/>
        </w:rPr>
        <w:t xml:space="preserve"> </w:t>
      </w:r>
      <w:r>
        <w:rPr>
          <w:color w:val="231F20"/>
          <w:w w:val="115"/>
        </w:rPr>
        <w:t>the</w:t>
      </w:r>
      <w:r>
        <w:rPr>
          <w:color w:val="231F20"/>
          <w:spacing w:val="-6"/>
          <w:w w:val="115"/>
        </w:rPr>
        <w:t xml:space="preserve"> </w:t>
      </w:r>
      <w:r>
        <w:rPr>
          <w:color w:val="231F20"/>
          <w:w w:val="115"/>
        </w:rPr>
        <w:t>contract</w:t>
      </w:r>
      <w:r>
        <w:rPr>
          <w:color w:val="231F20"/>
          <w:spacing w:val="-7"/>
          <w:w w:val="115"/>
        </w:rPr>
        <w:t xml:space="preserve"> </w:t>
      </w:r>
      <w:r>
        <w:rPr>
          <w:color w:val="231F20"/>
          <w:w w:val="115"/>
        </w:rPr>
        <w:t>to</w:t>
      </w:r>
      <w:r>
        <w:rPr>
          <w:color w:val="231F20"/>
          <w:spacing w:val="-6"/>
          <w:w w:val="115"/>
        </w:rPr>
        <w:t xml:space="preserve"> </w:t>
      </w:r>
      <w:r>
        <w:rPr>
          <w:color w:val="231F20"/>
          <w:w w:val="115"/>
        </w:rPr>
        <w:t>manipulate</w:t>
      </w:r>
      <w:r>
        <w:rPr>
          <w:color w:val="231F20"/>
          <w:spacing w:val="-6"/>
          <w:w w:val="115"/>
        </w:rPr>
        <w:t xml:space="preserve"> </w:t>
      </w:r>
      <w:r>
        <w:rPr>
          <w:color w:val="231F20"/>
          <w:w w:val="115"/>
        </w:rPr>
        <w:t>in whatsoever</w:t>
      </w:r>
      <w:r>
        <w:rPr>
          <w:color w:val="231F20"/>
          <w:spacing w:val="-15"/>
          <w:w w:val="115"/>
        </w:rPr>
        <w:t xml:space="preserve"> </w:t>
      </w:r>
      <w:r>
        <w:rPr>
          <w:color w:val="231F20"/>
          <w:w w:val="115"/>
        </w:rPr>
        <w:t>form</w:t>
      </w:r>
      <w:r>
        <w:rPr>
          <w:color w:val="231F20"/>
          <w:spacing w:val="-14"/>
          <w:w w:val="115"/>
        </w:rPr>
        <w:t xml:space="preserve"> </w:t>
      </w:r>
      <w:r>
        <w:rPr>
          <w:color w:val="231F20"/>
          <w:w w:val="115"/>
        </w:rPr>
        <w:t>or</w:t>
      </w:r>
      <w:r>
        <w:rPr>
          <w:color w:val="231F20"/>
          <w:spacing w:val="-14"/>
          <w:w w:val="115"/>
        </w:rPr>
        <w:t xml:space="preserve"> </w:t>
      </w:r>
      <w:r>
        <w:rPr>
          <w:color w:val="231F20"/>
          <w:w w:val="115"/>
        </w:rPr>
        <w:t>manner,</w:t>
      </w:r>
      <w:r>
        <w:rPr>
          <w:color w:val="231F20"/>
          <w:spacing w:val="-23"/>
          <w:w w:val="115"/>
        </w:rPr>
        <w:t xml:space="preserve"> </w:t>
      </w:r>
      <w:r>
        <w:rPr>
          <w:color w:val="231F20"/>
          <w:w w:val="115"/>
        </w:rPr>
        <w:t>the</w:t>
      </w:r>
      <w:r>
        <w:rPr>
          <w:color w:val="231F20"/>
          <w:spacing w:val="-14"/>
          <w:w w:val="115"/>
        </w:rPr>
        <w:t xml:space="preserve"> </w:t>
      </w:r>
      <w:r>
        <w:rPr>
          <w:color w:val="231F20"/>
          <w:w w:val="115"/>
        </w:rPr>
        <w:t>bidding</w:t>
      </w:r>
      <w:r>
        <w:rPr>
          <w:color w:val="231F20"/>
          <w:spacing w:val="-15"/>
          <w:w w:val="115"/>
        </w:rPr>
        <w:t xml:space="preserve"> </w:t>
      </w:r>
      <w:r>
        <w:rPr>
          <w:color w:val="231F20"/>
          <w:w w:val="115"/>
        </w:rPr>
        <w:t>process</w:t>
      </w:r>
      <w:r>
        <w:rPr>
          <w:color w:val="231F20"/>
          <w:spacing w:val="-14"/>
          <w:w w:val="115"/>
        </w:rPr>
        <w:t xml:space="preserve"> </w:t>
      </w:r>
      <w:r>
        <w:rPr>
          <w:color w:val="231F20"/>
          <w:w w:val="115"/>
        </w:rPr>
        <w:t>and</w:t>
      </w:r>
      <w:r>
        <w:rPr>
          <w:color w:val="231F20"/>
          <w:spacing w:val="-14"/>
          <w:w w:val="115"/>
        </w:rPr>
        <w:t xml:space="preserve"> </w:t>
      </w:r>
      <w:r>
        <w:rPr>
          <w:color w:val="231F20"/>
          <w:w w:val="115"/>
        </w:rPr>
        <w:t>contract</w:t>
      </w:r>
      <w:r>
        <w:rPr>
          <w:color w:val="231F20"/>
          <w:spacing w:val="-15"/>
          <w:w w:val="115"/>
        </w:rPr>
        <w:t xml:space="preserve"> </w:t>
      </w:r>
      <w:r>
        <w:rPr>
          <w:color w:val="231F20"/>
          <w:w w:val="115"/>
        </w:rPr>
        <w:t>administration.</w:t>
      </w:r>
    </w:p>
    <w:p w14:paraId="238E80CC" w14:textId="77777777" w:rsidR="00B04917" w:rsidRDefault="00B04917" w:rsidP="00B04917">
      <w:pPr>
        <w:pStyle w:val="BodyText"/>
        <w:spacing w:before="3"/>
        <w:rPr>
          <w:sz w:val="24"/>
        </w:rPr>
      </w:pPr>
    </w:p>
    <w:p w14:paraId="2CEFCE81" w14:textId="77777777" w:rsidR="00B04917" w:rsidRDefault="00B04917" w:rsidP="00B04917">
      <w:pPr>
        <w:pStyle w:val="ListParagraph"/>
        <w:numPr>
          <w:ilvl w:val="1"/>
          <w:numId w:val="4"/>
        </w:numPr>
        <w:tabs>
          <w:tab w:val="left" w:pos="638"/>
        </w:tabs>
        <w:spacing w:before="0" w:line="266" w:lineRule="auto"/>
        <w:ind w:right="125" w:hanging="510"/>
        <w:jc w:val="both"/>
      </w:pPr>
      <w:r>
        <w:rPr>
          <w:color w:val="231F20"/>
          <w:w w:val="115"/>
        </w:rPr>
        <w:t>If</w:t>
      </w:r>
      <w:r>
        <w:rPr>
          <w:color w:val="231F20"/>
          <w:spacing w:val="-30"/>
          <w:w w:val="115"/>
        </w:rPr>
        <w:t xml:space="preserve"> </w:t>
      </w:r>
      <w:r>
        <w:rPr>
          <w:color w:val="231F20"/>
          <w:w w:val="115"/>
        </w:rPr>
        <w:t>the</w:t>
      </w:r>
      <w:r>
        <w:rPr>
          <w:color w:val="231F20"/>
          <w:spacing w:val="-29"/>
          <w:w w:val="115"/>
        </w:rPr>
        <w:t xml:space="preserve"> </w:t>
      </w:r>
      <w:r>
        <w:rPr>
          <w:color w:val="231F20"/>
          <w:w w:val="115"/>
        </w:rPr>
        <w:t>bidder(s)</w:t>
      </w:r>
      <w:r>
        <w:rPr>
          <w:color w:val="231F20"/>
          <w:spacing w:val="-29"/>
          <w:w w:val="115"/>
        </w:rPr>
        <w:t xml:space="preserve"> </w:t>
      </w:r>
      <w:r>
        <w:rPr>
          <w:color w:val="231F20"/>
          <w:w w:val="115"/>
        </w:rPr>
        <w:t>have</w:t>
      </w:r>
      <w:r>
        <w:rPr>
          <w:color w:val="231F20"/>
          <w:spacing w:val="-29"/>
          <w:w w:val="115"/>
        </w:rPr>
        <w:t xml:space="preserve"> </w:t>
      </w:r>
      <w:r>
        <w:rPr>
          <w:color w:val="231F20"/>
          <w:w w:val="115"/>
        </w:rPr>
        <w:t>observed</w:t>
      </w:r>
      <w:r>
        <w:rPr>
          <w:color w:val="231F20"/>
          <w:spacing w:val="-29"/>
          <w:w w:val="115"/>
        </w:rPr>
        <w:t xml:space="preserve"> </w:t>
      </w:r>
      <w:r>
        <w:rPr>
          <w:color w:val="231F20"/>
          <w:w w:val="115"/>
        </w:rPr>
        <w:t>or</w:t>
      </w:r>
      <w:r>
        <w:rPr>
          <w:color w:val="231F20"/>
          <w:spacing w:val="-29"/>
          <w:w w:val="115"/>
        </w:rPr>
        <w:t xml:space="preserve"> </w:t>
      </w:r>
      <w:r>
        <w:rPr>
          <w:color w:val="231F20"/>
          <w:w w:val="115"/>
        </w:rPr>
        <w:t>noticed</w:t>
      </w:r>
      <w:r>
        <w:rPr>
          <w:color w:val="231F20"/>
          <w:spacing w:val="-29"/>
          <w:w w:val="115"/>
        </w:rPr>
        <w:t xml:space="preserve"> </w:t>
      </w:r>
      <w:r>
        <w:rPr>
          <w:color w:val="231F20"/>
          <w:w w:val="115"/>
        </w:rPr>
        <w:t>or</w:t>
      </w:r>
      <w:r>
        <w:rPr>
          <w:color w:val="231F20"/>
          <w:spacing w:val="-29"/>
          <w:w w:val="115"/>
        </w:rPr>
        <w:t xml:space="preserve"> </w:t>
      </w:r>
      <w:r>
        <w:rPr>
          <w:color w:val="231F20"/>
          <w:w w:val="115"/>
        </w:rPr>
        <w:t>have</w:t>
      </w:r>
      <w:r>
        <w:rPr>
          <w:color w:val="231F20"/>
          <w:spacing w:val="-29"/>
          <w:w w:val="115"/>
        </w:rPr>
        <w:t xml:space="preserve"> </w:t>
      </w:r>
      <w:r>
        <w:rPr>
          <w:color w:val="231F20"/>
          <w:w w:val="115"/>
        </w:rPr>
        <w:t>reasonable</w:t>
      </w:r>
      <w:r>
        <w:rPr>
          <w:color w:val="231F20"/>
          <w:spacing w:val="-29"/>
          <w:w w:val="115"/>
        </w:rPr>
        <w:t xml:space="preserve"> </w:t>
      </w:r>
      <w:r>
        <w:rPr>
          <w:color w:val="231F20"/>
          <w:w w:val="115"/>
        </w:rPr>
        <w:t>suspicion</w:t>
      </w:r>
      <w:r>
        <w:rPr>
          <w:color w:val="231F20"/>
          <w:spacing w:val="-29"/>
          <w:w w:val="115"/>
        </w:rPr>
        <w:t xml:space="preserve"> </w:t>
      </w:r>
      <w:r>
        <w:rPr>
          <w:color w:val="231F20"/>
          <w:w w:val="115"/>
        </w:rPr>
        <w:t>that</w:t>
      </w:r>
      <w:r>
        <w:rPr>
          <w:color w:val="231F20"/>
          <w:spacing w:val="-29"/>
          <w:w w:val="115"/>
        </w:rPr>
        <w:t xml:space="preserve"> </w:t>
      </w:r>
      <w:r>
        <w:rPr>
          <w:color w:val="231F20"/>
          <w:w w:val="115"/>
        </w:rPr>
        <w:t>the</w:t>
      </w:r>
      <w:r>
        <w:rPr>
          <w:color w:val="231F20"/>
          <w:spacing w:val="-29"/>
          <w:w w:val="115"/>
        </w:rPr>
        <w:t xml:space="preserve"> </w:t>
      </w:r>
      <w:r>
        <w:rPr>
          <w:color w:val="231F20"/>
          <w:w w:val="115"/>
        </w:rPr>
        <w:t>provisions</w:t>
      </w:r>
      <w:r>
        <w:rPr>
          <w:color w:val="231F20"/>
          <w:spacing w:val="-29"/>
          <w:w w:val="115"/>
        </w:rPr>
        <w:t xml:space="preserve"> </w:t>
      </w:r>
      <w:r>
        <w:rPr>
          <w:color w:val="231F20"/>
          <w:w w:val="115"/>
        </w:rPr>
        <w:t>of the</w:t>
      </w:r>
      <w:r>
        <w:rPr>
          <w:color w:val="231F20"/>
          <w:spacing w:val="-13"/>
          <w:w w:val="115"/>
        </w:rPr>
        <w:t xml:space="preserve"> </w:t>
      </w:r>
      <w:r>
        <w:rPr>
          <w:color w:val="231F20"/>
          <w:w w:val="115"/>
        </w:rPr>
        <w:t>IP</w:t>
      </w:r>
      <w:r>
        <w:rPr>
          <w:color w:val="231F20"/>
          <w:spacing w:val="-12"/>
          <w:w w:val="115"/>
        </w:rPr>
        <w:t xml:space="preserve"> </w:t>
      </w:r>
      <w:r>
        <w:rPr>
          <w:color w:val="231F20"/>
          <w:w w:val="115"/>
        </w:rPr>
        <w:t>have</w:t>
      </w:r>
      <w:r>
        <w:rPr>
          <w:color w:val="231F20"/>
          <w:spacing w:val="-13"/>
          <w:w w:val="115"/>
        </w:rPr>
        <w:t xml:space="preserve"> </w:t>
      </w:r>
      <w:r>
        <w:rPr>
          <w:color w:val="231F20"/>
          <w:w w:val="115"/>
        </w:rPr>
        <w:t>been</w:t>
      </w:r>
      <w:r>
        <w:rPr>
          <w:color w:val="231F20"/>
          <w:spacing w:val="-12"/>
          <w:w w:val="115"/>
        </w:rPr>
        <w:t xml:space="preserve"> </w:t>
      </w:r>
      <w:r>
        <w:rPr>
          <w:color w:val="231F20"/>
          <w:w w:val="115"/>
        </w:rPr>
        <w:t>violated</w:t>
      </w:r>
      <w:r>
        <w:rPr>
          <w:color w:val="231F20"/>
          <w:spacing w:val="-13"/>
          <w:w w:val="115"/>
        </w:rPr>
        <w:t xml:space="preserve"> </w:t>
      </w:r>
      <w:r>
        <w:rPr>
          <w:color w:val="231F20"/>
          <w:w w:val="115"/>
        </w:rPr>
        <w:t>by</w:t>
      </w:r>
      <w:r>
        <w:rPr>
          <w:color w:val="231F20"/>
          <w:spacing w:val="-12"/>
          <w:w w:val="115"/>
        </w:rPr>
        <w:t xml:space="preserve"> </w:t>
      </w:r>
      <w:r>
        <w:rPr>
          <w:color w:val="231F20"/>
          <w:w w:val="115"/>
        </w:rPr>
        <w:t>the</w:t>
      </w:r>
      <w:r>
        <w:rPr>
          <w:color w:val="231F20"/>
          <w:spacing w:val="-12"/>
          <w:w w:val="115"/>
        </w:rPr>
        <w:t xml:space="preserve"> </w:t>
      </w:r>
      <w:r>
        <w:rPr>
          <w:color w:val="231F20"/>
          <w:w w:val="115"/>
        </w:rPr>
        <w:t>procuring</w:t>
      </w:r>
      <w:r>
        <w:rPr>
          <w:color w:val="231F20"/>
          <w:spacing w:val="-13"/>
          <w:w w:val="115"/>
        </w:rPr>
        <w:t xml:space="preserve"> </w:t>
      </w:r>
      <w:r>
        <w:rPr>
          <w:color w:val="231F20"/>
          <w:w w:val="115"/>
        </w:rPr>
        <w:t>agency</w:t>
      </w:r>
      <w:r>
        <w:rPr>
          <w:color w:val="231F20"/>
          <w:spacing w:val="-12"/>
          <w:w w:val="115"/>
        </w:rPr>
        <w:t xml:space="preserve"> </w:t>
      </w:r>
      <w:r>
        <w:rPr>
          <w:color w:val="231F20"/>
          <w:w w:val="115"/>
        </w:rPr>
        <w:t>or</w:t>
      </w:r>
      <w:r>
        <w:rPr>
          <w:color w:val="231F20"/>
          <w:spacing w:val="-13"/>
          <w:w w:val="115"/>
        </w:rPr>
        <w:t xml:space="preserve"> </w:t>
      </w:r>
      <w:r>
        <w:rPr>
          <w:color w:val="231F20"/>
          <w:w w:val="115"/>
        </w:rPr>
        <w:t>other</w:t>
      </w:r>
      <w:r>
        <w:rPr>
          <w:color w:val="231F20"/>
          <w:spacing w:val="-12"/>
          <w:w w:val="115"/>
        </w:rPr>
        <w:t xml:space="preserve"> </w:t>
      </w:r>
      <w:r>
        <w:rPr>
          <w:color w:val="231F20"/>
          <w:w w:val="115"/>
        </w:rPr>
        <w:t>bidders,</w:t>
      </w:r>
      <w:r>
        <w:rPr>
          <w:color w:val="231F20"/>
          <w:spacing w:val="-20"/>
          <w:w w:val="115"/>
        </w:rPr>
        <w:t xml:space="preserve"> </w:t>
      </w:r>
      <w:r>
        <w:rPr>
          <w:color w:val="231F20"/>
          <w:w w:val="115"/>
        </w:rPr>
        <w:t>the</w:t>
      </w:r>
      <w:r>
        <w:rPr>
          <w:color w:val="231F20"/>
          <w:spacing w:val="-12"/>
          <w:w w:val="115"/>
        </w:rPr>
        <w:t xml:space="preserve"> </w:t>
      </w:r>
      <w:r>
        <w:rPr>
          <w:color w:val="231F20"/>
          <w:w w:val="115"/>
        </w:rPr>
        <w:t>bidder</w:t>
      </w:r>
      <w:r>
        <w:rPr>
          <w:color w:val="231F20"/>
          <w:spacing w:val="-13"/>
          <w:w w:val="115"/>
        </w:rPr>
        <w:t xml:space="preserve"> </w:t>
      </w:r>
      <w:r>
        <w:rPr>
          <w:color w:val="231F20"/>
          <w:w w:val="115"/>
        </w:rPr>
        <w:t>shall</w:t>
      </w:r>
      <w:r>
        <w:rPr>
          <w:color w:val="231F20"/>
          <w:spacing w:val="-12"/>
          <w:w w:val="115"/>
        </w:rPr>
        <w:t xml:space="preserve"> </w:t>
      </w:r>
      <w:r>
        <w:rPr>
          <w:color w:val="231F20"/>
          <w:w w:val="115"/>
        </w:rPr>
        <w:t>report such</w:t>
      </w:r>
      <w:r>
        <w:rPr>
          <w:color w:val="231F20"/>
          <w:spacing w:val="-12"/>
          <w:w w:val="115"/>
        </w:rPr>
        <w:t xml:space="preserve"> </w:t>
      </w:r>
      <w:r>
        <w:rPr>
          <w:color w:val="231F20"/>
          <w:w w:val="115"/>
        </w:rPr>
        <w:t>violations</w:t>
      </w:r>
      <w:r>
        <w:rPr>
          <w:color w:val="231F20"/>
          <w:spacing w:val="-11"/>
          <w:w w:val="115"/>
        </w:rPr>
        <w:t xml:space="preserve"> </w:t>
      </w:r>
      <w:r>
        <w:rPr>
          <w:color w:val="231F20"/>
          <w:w w:val="115"/>
        </w:rPr>
        <w:t>to</w:t>
      </w:r>
      <w:r>
        <w:rPr>
          <w:color w:val="231F20"/>
          <w:spacing w:val="-12"/>
          <w:w w:val="115"/>
        </w:rPr>
        <w:t xml:space="preserve"> </w:t>
      </w:r>
      <w:r>
        <w:rPr>
          <w:color w:val="231F20"/>
          <w:w w:val="115"/>
        </w:rPr>
        <w:t>the</w:t>
      </w:r>
      <w:r>
        <w:rPr>
          <w:color w:val="231F20"/>
          <w:spacing w:val="-11"/>
          <w:w w:val="115"/>
        </w:rPr>
        <w:t xml:space="preserve"> </w:t>
      </w:r>
      <w:r>
        <w:rPr>
          <w:color w:val="231F20"/>
          <w:w w:val="115"/>
        </w:rPr>
        <w:t>head</w:t>
      </w:r>
      <w:r>
        <w:rPr>
          <w:color w:val="231F20"/>
          <w:spacing w:val="-12"/>
          <w:w w:val="115"/>
        </w:rPr>
        <w:t xml:space="preserve"> </w:t>
      </w:r>
      <w:r>
        <w:rPr>
          <w:color w:val="231F20"/>
          <w:w w:val="115"/>
        </w:rPr>
        <w:t>of</w:t>
      </w:r>
      <w:r>
        <w:rPr>
          <w:color w:val="231F20"/>
          <w:spacing w:val="-11"/>
          <w:w w:val="115"/>
        </w:rPr>
        <w:t xml:space="preserve"> </w:t>
      </w:r>
      <w:r>
        <w:rPr>
          <w:color w:val="231F20"/>
          <w:w w:val="115"/>
        </w:rPr>
        <w:t>the</w:t>
      </w:r>
      <w:r>
        <w:rPr>
          <w:color w:val="231F20"/>
          <w:spacing w:val="-12"/>
          <w:w w:val="115"/>
        </w:rPr>
        <w:t xml:space="preserve"> </w:t>
      </w:r>
      <w:r>
        <w:rPr>
          <w:color w:val="231F20"/>
          <w:w w:val="115"/>
        </w:rPr>
        <w:t>procuring</w:t>
      </w:r>
      <w:r>
        <w:rPr>
          <w:color w:val="231F20"/>
          <w:spacing w:val="-11"/>
          <w:w w:val="115"/>
        </w:rPr>
        <w:t xml:space="preserve"> </w:t>
      </w:r>
      <w:r>
        <w:rPr>
          <w:color w:val="231F20"/>
          <w:w w:val="115"/>
        </w:rPr>
        <w:t>agency.</w:t>
      </w:r>
    </w:p>
    <w:p w14:paraId="06D1EDC7" w14:textId="77777777" w:rsidR="00B04917" w:rsidRDefault="00B04917" w:rsidP="00B04917">
      <w:pPr>
        <w:pStyle w:val="BodyText"/>
        <w:spacing w:before="6"/>
      </w:pPr>
    </w:p>
    <w:p w14:paraId="3E9BA6A3" w14:textId="77777777" w:rsidR="00B04917" w:rsidRDefault="00B04917" w:rsidP="00B04917">
      <w:pPr>
        <w:pStyle w:val="ListParagraph"/>
        <w:numPr>
          <w:ilvl w:val="0"/>
          <w:numId w:val="4"/>
        </w:numPr>
        <w:tabs>
          <w:tab w:val="left" w:pos="637"/>
          <w:tab w:val="left" w:pos="638"/>
        </w:tabs>
        <w:spacing w:before="0"/>
        <w:ind w:hanging="510"/>
        <w:rPr>
          <w:b/>
          <w:sz w:val="24"/>
        </w:rPr>
      </w:pPr>
      <w:r>
        <w:rPr>
          <w:b/>
          <w:color w:val="231F20"/>
          <w:w w:val="110"/>
          <w:sz w:val="24"/>
        </w:rPr>
        <w:t>Sanctions for</w:t>
      </w:r>
      <w:r>
        <w:rPr>
          <w:b/>
          <w:color w:val="231F20"/>
          <w:spacing w:val="-6"/>
          <w:w w:val="110"/>
          <w:sz w:val="24"/>
        </w:rPr>
        <w:t xml:space="preserve"> </w:t>
      </w:r>
      <w:r>
        <w:rPr>
          <w:b/>
          <w:color w:val="231F20"/>
          <w:w w:val="110"/>
          <w:sz w:val="24"/>
        </w:rPr>
        <w:t>Violation:</w:t>
      </w:r>
    </w:p>
    <w:p w14:paraId="74548FA8" w14:textId="77777777" w:rsidR="00B04917" w:rsidRDefault="00B04917" w:rsidP="00B04917">
      <w:pPr>
        <w:pStyle w:val="BodyText"/>
        <w:spacing w:before="79"/>
        <w:ind w:left="637"/>
      </w:pPr>
      <w:r>
        <w:rPr>
          <w:color w:val="231F20"/>
          <w:w w:val="115"/>
        </w:rPr>
        <w:t>The</w:t>
      </w:r>
      <w:r>
        <w:rPr>
          <w:color w:val="231F20"/>
          <w:spacing w:val="-24"/>
          <w:w w:val="115"/>
        </w:rPr>
        <w:t xml:space="preserve"> </w:t>
      </w:r>
      <w:r>
        <w:rPr>
          <w:color w:val="231F20"/>
          <w:w w:val="115"/>
        </w:rPr>
        <w:t>breach</w:t>
      </w:r>
      <w:r>
        <w:rPr>
          <w:color w:val="231F20"/>
          <w:spacing w:val="-23"/>
          <w:w w:val="115"/>
        </w:rPr>
        <w:t xml:space="preserve"> </w:t>
      </w:r>
      <w:r>
        <w:rPr>
          <w:color w:val="231F20"/>
          <w:w w:val="115"/>
        </w:rPr>
        <w:t>of</w:t>
      </w:r>
      <w:r>
        <w:rPr>
          <w:color w:val="231F20"/>
          <w:spacing w:val="-23"/>
          <w:w w:val="115"/>
        </w:rPr>
        <w:t xml:space="preserve"> </w:t>
      </w:r>
      <w:r>
        <w:rPr>
          <w:color w:val="231F20"/>
          <w:w w:val="115"/>
        </w:rPr>
        <w:t>any</w:t>
      </w:r>
      <w:r>
        <w:rPr>
          <w:color w:val="231F20"/>
          <w:spacing w:val="-23"/>
          <w:w w:val="115"/>
        </w:rPr>
        <w:t xml:space="preserve"> </w:t>
      </w:r>
      <w:r>
        <w:rPr>
          <w:color w:val="231F20"/>
          <w:w w:val="115"/>
        </w:rPr>
        <w:t>of</w:t>
      </w:r>
      <w:r>
        <w:rPr>
          <w:color w:val="231F20"/>
          <w:spacing w:val="-23"/>
          <w:w w:val="115"/>
        </w:rPr>
        <w:t xml:space="preserve"> </w:t>
      </w:r>
      <w:r>
        <w:rPr>
          <w:color w:val="231F20"/>
          <w:w w:val="115"/>
        </w:rPr>
        <w:t>the</w:t>
      </w:r>
      <w:r>
        <w:rPr>
          <w:color w:val="231F20"/>
          <w:spacing w:val="-23"/>
          <w:w w:val="115"/>
        </w:rPr>
        <w:t xml:space="preserve"> </w:t>
      </w:r>
      <w:r>
        <w:rPr>
          <w:color w:val="231F20"/>
          <w:w w:val="115"/>
        </w:rPr>
        <w:t>aforesaid</w:t>
      </w:r>
      <w:r>
        <w:rPr>
          <w:color w:val="231F20"/>
          <w:spacing w:val="-23"/>
          <w:w w:val="115"/>
        </w:rPr>
        <w:t xml:space="preserve"> </w:t>
      </w:r>
      <w:r>
        <w:rPr>
          <w:color w:val="231F20"/>
          <w:w w:val="115"/>
        </w:rPr>
        <w:t>provisions</w:t>
      </w:r>
      <w:r>
        <w:rPr>
          <w:color w:val="231F20"/>
          <w:spacing w:val="-23"/>
          <w:w w:val="115"/>
        </w:rPr>
        <w:t xml:space="preserve"> </w:t>
      </w:r>
      <w:r>
        <w:rPr>
          <w:color w:val="231F20"/>
          <w:w w:val="115"/>
        </w:rPr>
        <w:t>shall</w:t>
      </w:r>
      <w:r>
        <w:rPr>
          <w:color w:val="231F20"/>
          <w:spacing w:val="-23"/>
          <w:w w:val="115"/>
        </w:rPr>
        <w:t xml:space="preserve"> </w:t>
      </w:r>
      <w:r>
        <w:rPr>
          <w:color w:val="231F20"/>
          <w:w w:val="115"/>
        </w:rPr>
        <w:t>result</w:t>
      </w:r>
      <w:r>
        <w:rPr>
          <w:color w:val="231F20"/>
          <w:spacing w:val="-23"/>
          <w:w w:val="115"/>
        </w:rPr>
        <w:t xml:space="preserve"> </w:t>
      </w:r>
      <w:r>
        <w:rPr>
          <w:color w:val="231F20"/>
          <w:w w:val="115"/>
        </w:rPr>
        <w:t>in</w:t>
      </w:r>
      <w:r>
        <w:rPr>
          <w:color w:val="231F20"/>
          <w:spacing w:val="-24"/>
          <w:w w:val="115"/>
        </w:rPr>
        <w:t xml:space="preserve"> </w:t>
      </w:r>
      <w:r>
        <w:rPr>
          <w:color w:val="231F20"/>
          <w:w w:val="115"/>
        </w:rPr>
        <w:t>administrative</w:t>
      </w:r>
      <w:r>
        <w:rPr>
          <w:color w:val="231F20"/>
          <w:spacing w:val="-23"/>
          <w:w w:val="115"/>
        </w:rPr>
        <w:t xml:space="preserve"> </w:t>
      </w:r>
      <w:r>
        <w:rPr>
          <w:color w:val="231F20"/>
          <w:w w:val="115"/>
        </w:rPr>
        <w:t>charges</w:t>
      </w:r>
      <w:r>
        <w:rPr>
          <w:color w:val="231F20"/>
          <w:spacing w:val="-23"/>
          <w:w w:val="115"/>
        </w:rPr>
        <w:t xml:space="preserve"> </w:t>
      </w:r>
      <w:r>
        <w:rPr>
          <w:color w:val="231F20"/>
          <w:w w:val="115"/>
        </w:rPr>
        <w:t>or</w:t>
      </w:r>
      <w:r>
        <w:rPr>
          <w:color w:val="231F20"/>
          <w:spacing w:val="-23"/>
          <w:w w:val="115"/>
        </w:rPr>
        <w:t xml:space="preserve"> </w:t>
      </w:r>
      <w:r>
        <w:rPr>
          <w:color w:val="231F20"/>
          <w:w w:val="115"/>
        </w:rPr>
        <w:t>penal</w:t>
      </w:r>
    </w:p>
    <w:p w14:paraId="6B181511" w14:textId="6BA5DAEA" w:rsidR="00B04917" w:rsidRDefault="008B51E3" w:rsidP="00B04917">
      <w:pPr>
        <w:pStyle w:val="BodyText"/>
        <w:spacing w:before="27"/>
        <w:ind w:left="637"/>
      </w:pPr>
      <w:r>
        <w:rPr>
          <w:color w:val="231F20"/>
          <w:w w:val="115"/>
        </w:rPr>
        <w:t>Actions</w:t>
      </w:r>
      <w:r w:rsidR="00B04917">
        <w:rPr>
          <w:color w:val="231F20"/>
          <w:w w:val="115"/>
        </w:rPr>
        <w:t xml:space="preserve"> as per the relevant rules and laws.</w:t>
      </w:r>
    </w:p>
    <w:p w14:paraId="15ED22E4" w14:textId="77777777" w:rsidR="00B04917" w:rsidRDefault="00B04917" w:rsidP="00B04917">
      <w:pPr>
        <w:pStyle w:val="BodyText"/>
        <w:spacing w:before="8"/>
        <w:rPr>
          <w:sz w:val="26"/>
        </w:rPr>
      </w:pPr>
    </w:p>
    <w:p w14:paraId="45604617" w14:textId="58C29B1F" w:rsidR="00B04917" w:rsidRDefault="00B04917" w:rsidP="00B04917">
      <w:pPr>
        <w:pStyle w:val="ListParagraph"/>
        <w:numPr>
          <w:ilvl w:val="1"/>
          <w:numId w:val="4"/>
        </w:numPr>
        <w:tabs>
          <w:tab w:val="left" w:pos="638"/>
        </w:tabs>
        <w:spacing w:before="0" w:line="266" w:lineRule="auto"/>
        <w:ind w:right="116" w:hanging="510"/>
        <w:jc w:val="both"/>
      </w:pPr>
      <w:r>
        <w:rPr>
          <w:color w:val="231F20"/>
          <w:w w:val="115"/>
        </w:rPr>
        <w:t>The</w:t>
      </w:r>
      <w:r>
        <w:rPr>
          <w:color w:val="231F20"/>
          <w:spacing w:val="-8"/>
          <w:w w:val="115"/>
        </w:rPr>
        <w:t xml:space="preserve"> </w:t>
      </w:r>
      <w:r>
        <w:rPr>
          <w:color w:val="231F20"/>
          <w:w w:val="115"/>
        </w:rPr>
        <w:t>breach</w:t>
      </w:r>
      <w:r>
        <w:rPr>
          <w:color w:val="231F20"/>
          <w:spacing w:val="-8"/>
          <w:w w:val="115"/>
        </w:rPr>
        <w:t xml:space="preserve"> </w:t>
      </w:r>
      <w:r>
        <w:rPr>
          <w:color w:val="231F20"/>
          <w:w w:val="115"/>
        </w:rPr>
        <w:t>of</w:t>
      </w:r>
      <w:r>
        <w:rPr>
          <w:color w:val="231F20"/>
          <w:spacing w:val="-7"/>
          <w:w w:val="115"/>
        </w:rPr>
        <w:t xml:space="preserve"> </w:t>
      </w:r>
      <w:r>
        <w:rPr>
          <w:color w:val="231F20"/>
          <w:w w:val="115"/>
        </w:rPr>
        <w:t>the</w:t>
      </w:r>
      <w:r>
        <w:rPr>
          <w:color w:val="231F20"/>
          <w:spacing w:val="-8"/>
          <w:w w:val="115"/>
        </w:rPr>
        <w:t xml:space="preserve"> </w:t>
      </w:r>
      <w:r>
        <w:rPr>
          <w:color w:val="231F20"/>
          <w:w w:val="115"/>
        </w:rPr>
        <w:t>IP</w:t>
      </w:r>
      <w:r>
        <w:rPr>
          <w:color w:val="231F20"/>
          <w:spacing w:val="-7"/>
          <w:w w:val="115"/>
        </w:rPr>
        <w:t xml:space="preserve"> </w:t>
      </w:r>
      <w:r>
        <w:rPr>
          <w:color w:val="231F20"/>
          <w:w w:val="115"/>
        </w:rPr>
        <w:t>or</w:t>
      </w:r>
      <w:r>
        <w:rPr>
          <w:color w:val="231F20"/>
          <w:spacing w:val="-8"/>
          <w:w w:val="115"/>
        </w:rPr>
        <w:t xml:space="preserve"> </w:t>
      </w:r>
      <w:r>
        <w:rPr>
          <w:color w:val="231F20"/>
          <w:w w:val="115"/>
        </w:rPr>
        <w:t>commission</w:t>
      </w:r>
      <w:r>
        <w:rPr>
          <w:color w:val="231F20"/>
          <w:spacing w:val="-7"/>
          <w:w w:val="115"/>
        </w:rPr>
        <w:t xml:space="preserve"> </w:t>
      </w:r>
      <w:r>
        <w:rPr>
          <w:color w:val="231F20"/>
          <w:w w:val="115"/>
        </w:rPr>
        <w:t>of</w:t>
      </w:r>
      <w:r>
        <w:rPr>
          <w:color w:val="231F20"/>
          <w:spacing w:val="-8"/>
          <w:w w:val="115"/>
        </w:rPr>
        <w:t xml:space="preserve"> </w:t>
      </w:r>
      <w:r>
        <w:rPr>
          <w:color w:val="231F20"/>
          <w:w w:val="115"/>
        </w:rPr>
        <w:t>any</w:t>
      </w:r>
      <w:r>
        <w:rPr>
          <w:color w:val="231F20"/>
          <w:spacing w:val="-7"/>
          <w:w w:val="115"/>
        </w:rPr>
        <w:t xml:space="preserve"> </w:t>
      </w:r>
      <w:r>
        <w:rPr>
          <w:color w:val="231F20"/>
          <w:w w:val="115"/>
        </w:rPr>
        <w:t>offence</w:t>
      </w:r>
      <w:r>
        <w:rPr>
          <w:color w:val="231F20"/>
          <w:spacing w:val="-8"/>
          <w:w w:val="115"/>
        </w:rPr>
        <w:t xml:space="preserve"> </w:t>
      </w:r>
      <w:r>
        <w:rPr>
          <w:color w:val="231F20"/>
          <w:w w:val="115"/>
        </w:rPr>
        <w:t>(forgery,</w:t>
      </w:r>
      <w:r>
        <w:rPr>
          <w:color w:val="231F20"/>
          <w:spacing w:val="-13"/>
          <w:w w:val="115"/>
        </w:rPr>
        <w:t xml:space="preserve"> </w:t>
      </w:r>
      <w:r>
        <w:rPr>
          <w:color w:val="231F20"/>
          <w:w w:val="115"/>
        </w:rPr>
        <w:t>providing</w:t>
      </w:r>
      <w:r>
        <w:rPr>
          <w:color w:val="231F20"/>
          <w:spacing w:val="-8"/>
          <w:w w:val="115"/>
        </w:rPr>
        <w:t xml:space="preserve"> </w:t>
      </w:r>
      <w:r>
        <w:rPr>
          <w:color w:val="231F20"/>
          <w:w w:val="115"/>
        </w:rPr>
        <w:t>false</w:t>
      </w:r>
      <w:r>
        <w:rPr>
          <w:color w:val="231F20"/>
          <w:spacing w:val="-7"/>
          <w:w w:val="115"/>
        </w:rPr>
        <w:t xml:space="preserve"> </w:t>
      </w:r>
      <w:r>
        <w:rPr>
          <w:color w:val="231F20"/>
          <w:w w:val="115"/>
        </w:rPr>
        <w:t xml:space="preserve">information, </w:t>
      </w:r>
      <w:r w:rsidR="008B51E3">
        <w:rPr>
          <w:color w:val="231F20"/>
          <w:w w:val="115"/>
        </w:rPr>
        <w:t>miss</w:t>
      </w:r>
      <w:r>
        <w:rPr>
          <w:color w:val="231F20"/>
          <w:w w:val="115"/>
        </w:rPr>
        <w:t>-representation,</w:t>
      </w:r>
      <w:r>
        <w:rPr>
          <w:color w:val="231F20"/>
          <w:spacing w:val="-20"/>
          <w:w w:val="115"/>
        </w:rPr>
        <w:t xml:space="preserve"> </w:t>
      </w:r>
      <w:r>
        <w:rPr>
          <w:color w:val="231F20"/>
          <w:w w:val="115"/>
        </w:rPr>
        <w:t>providing</w:t>
      </w:r>
      <w:r>
        <w:rPr>
          <w:color w:val="231F20"/>
          <w:spacing w:val="-15"/>
          <w:w w:val="115"/>
        </w:rPr>
        <w:t xml:space="preserve"> </w:t>
      </w:r>
      <w:r>
        <w:rPr>
          <w:color w:val="231F20"/>
          <w:w w:val="115"/>
        </w:rPr>
        <w:t>false/fake</w:t>
      </w:r>
      <w:r>
        <w:rPr>
          <w:color w:val="231F20"/>
          <w:spacing w:val="-14"/>
          <w:w w:val="115"/>
        </w:rPr>
        <w:t xml:space="preserve"> </w:t>
      </w:r>
      <w:r>
        <w:rPr>
          <w:color w:val="231F20"/>
          <w:w w:val="115"/>
        </w:rPr>
        <w:t>documents,</w:t>
      </w:r>
      <w:r>
        <w:rPr>
          <w:color w:val="231F20"/>
          <w:spacing w:val="-20"/>
          <w:w w:val="115"/>
        </w:rPr>
        <w:t xml:space="preserve"> </w:t>
      </w:r>
      <w:r>
        <w:rPr>
          <w:color w:val="231F20"/>
          <w:w w:val="115"/>
        </w:rPr>
        <w:t>bid</w:t>
      </w:r>
      <w:r>
        <w:rPr>
          <w:color w:val="231F20"/>
          <w:spacing w:val="-15"/>
          <w:w w:val="115"/>
        </w:rPr>
        <w:t xml:space="preserve"> </w:t>
      </w:r>
      <w:r>
        <w:rPr>
          <w:color w:val="231F20"/>
          <w:w w:val="115"/>
        </w:rPr>
        <w:t>rigging,</w:t>
      </w:r>
      <w:r>
        <w:rPr>
          <w:color w:val="231F20"/>
          <w:spacing w:val="-20"/>
          <w:w w:val="115"/>
        </w:rPr>
        <w:t xml:space="preserve"> </w:t>
      </w:r>
      <w:r>
        <w:rPr>
          <w:color w:val="231F20"/>
          <w:w w:val="115"/>
        </w:rPr>
        <w:t>bid</w:t>
      </w:r>
      <w:r>
        <w:rPr>
          <w:color w:val="231F20"/>
          <w:spacing w:val="-14"/>
          <w:w w:val="115"/>
        </w:rPr>
        <w:t xml:space="preserve"> </w:t>
      </w:r>
      <w:r>
        <w:rPr>
          <w:color w:val="231F20"/>
          <w:w w:val="115"/>
        </w:rPr>
        <w:t>steering</w:t>
      </w:r>
      <w:r>
        <w:rPr>
          <w:color w:val="231F20"/>
          <w:spacing w:val="-15"/>
          <w:w w:val="115"/>
        </w:rPr>
        <w:t xml:space="preserve"> </w:t>
      </w:r>
      <w:r>
        <w:rPr>
          <w:color w:val="231F20"/>
          <w:w w:val="115"/>
        </w:rPr>
        <w:t>or</w:t>
      </w:r>
      <w:r>
        <w:rPr>
          <w:color w:val="231F20"/>
          <w:spacing w:val="-14"/>
          <w:w w:val="115"/>
        </w:rPr>
        <w:t xml:space="preserve"> </w:t>
      </w:r>
      <w:r>
        <w:rPr>
          <w:color w:val="231F20"/>
          <w:w w:val="115"/>
        </w:rPr>
        <w:t>coercion) by the Bidder, or any one employed by him, or acting on his/her behalf (whether with</w:t>
      </w:r>
      <w:r>
        <w:rPr>
          <w:color w:val="231F20"/>
          <w:spacing w:val="-38"/>
          <w:w w:val="115"/>
        </w:rPr>
        <w:t xml:space="preserve"> </w:t>
      </w:r>
      <w:r>
        <w:rPr>
          <w:color w:val="231F20"/>
          <w:w w:val="115"/>
        </w:rPr>
        <w:t>or without</w:t>
      </w:r>
      <w:r>
        <w:rPr>
          <w:color w:val="231F20"/>
          <w:spacing w:val="-22"/>
          <w:w w:val="115"/>
        </w:rPr>
        <w:t xml:space="preserve"> </w:t>
      </w:r>
      <w:r>
        <w:rPr>
          <w:color w:val="231F20"/>
          <w:w w:val="115"/>
        </w:rPr>
        <w:t>the</w:t>
      </w:r>
      <w:r>
        <w:rPr>
          <w:color w:val="231F20"/>
          <w:spacing w:val="-22"/>
          <w:w w:val="115"/>
        </w:rPr>
        <w:t xml:space="preserve"> </w:t>
      </w:r>
      <w:r>
        <w:rPr>
          <w:color w:val="231F20"/>
          <w:w w:val="115"/>
        </w:rPr>
        <w:t>knowledge</w:t>
      </w:r>
      <w:r>
        <w:rPr>
          <w:color w:val="231F20"/>
          <w:spacing w:val="-22"/>
          <w:w w:val="115"/>
        </w:rPr>
        <w:t xml:space="preserve"> </w:t>
      </w:r>
      <w:r>
        <w:rPr>
          <w:color w:val="231F20"/>
          <w:w w:val="115"/>
        </w:rPr>
        <w:t>of</w:t>
      </w:r>
      <w:r>
        <w:rPr>
          <w:color w:val="231F20"/>
          <w:spacing w:val="-22"/>
          <w:w w:val="115"/>
        </w:rPr>
        <w:t xml:space="preserve"> </w:t>
      </w:r>
      <w:r>
        <w:rPr>
          <w:color w:val="231F20"/>
          <w:w w:val="115"/>
        </w:rPr>
        <w:t>the</w:t>
      </w:r>
      <w:r>
        <w:rPr>
          <w:color w:val="231F20"/>
          <w:spacing w:val="-22"/>
          <w:w w:val="115"/>
        </w:rPr>
        <w:t xml:space="preserve"> </w:t>
      </w:r>
      <w:r>
        <w:rPr>
          <w:color w:val="231F20"/>
          <w:w w:val="115"/>
        </w:rPr>
        <w:t>Bidder),</w:t>
      </w:r>
      <w:r>
        <w:rPr>
          <w:color w:val="231F20"/>
          <w:spacing w:val="-30"/>
          <w:w w:val="115"/>
        </w:rPr>
        <w:t xml:space="preserve"> </w:t>
      </w:r>
      <w:r>
        <w:rPr>
          <w:color w:val="231F20"/>
          <w:w w:val="115"/>
        </w:rPr>
        <w:t>shall</w:t>
      </w:r>
      <w:r>
        <w:rPr>
          <w:color w:val="231F20"/>
          <w:spacing w:val="-22"/>
          <w:w w:val="115"/>
        </w:rPr>
        <w:t xml:space="preserve"> </w:t>
      </w:r>
      <w:r>
        <w:rPr>
          <w:color w:val="231F20"/>
          <w:w w:val="115"/>
        </w:rPr>
        <w:t>be</w:t>
      </w:r>
      <w:r>
        <w:rPr>
          <w:color w:val="231F20"/>
          <w:spacing w:val="-22"/>
          <w:w w:val="115"/>
        </w:rPr>
        <w:t xml:space="preserve"> </w:t>
      </w:r>
      <w:r>
        <w:rPr>
          <w:color w:val="231F20"/>
          <w:w w:val="115"/>
        </w:rPr>
        <w:t>dealt</w:t>
      </w:r>
      <w:r>
        <w:rPr>
          <w:color w:val="231F20"/>
          <w:spacing w:val="-22"/>
          <w:w w:val="115"/>
        </w:rPr>
        <w:t xml:space="preserve"> </w:t>
      </w:r>
      <w:r>
        <w:rPr>
          <w:color w:val="231F20"/>
          <w:w w:val="115"/>
        </w:rPr>
        <w:t>with</w:t>
      </w:r>
      <w:r>
        <w:rPr>
          <w:color w:val="231F20"/>
          <w:spacing w:val="-22"/>
          <w:w w:val="115"/>
        </w:rPr>
        <w:t xml:space="preserve"> </w:t>
      </w:r>
      <w:r>
        <w:rPr>
          <w:color w:val="231F20"/>
          <w:w w:val="115"/>
        </w:rPr>
        <w:t>as</w:t>
      </w:r>
      <w:r>
        <w:rPr>
          <w:color w:val="231F20"/>
          <w:spacing w:val="-22"/>
          <w:w w:val="115"/>
        </w:rPr>
        <w:t xml:space="preserve"> </w:t>
      </w:r>
      <w:r>
        <w:rPr>
          <w:color w:val="231F20"/>
          <w:w w:val="115"/>
        </w:rPr>
        <w:t>per</w:t>
      </w:r>
      <w:r>
        <w:rPr>
          <w:color w:val="231F20"/>
          <w:spacing w:val="-22"/>
          <w:w w:val="115"/>
        </w:rPr>
        <w:t xml:space="preserve"> </w:t>
      </w:r>
      <w:r>
        <w:rPr>
          <w:color w:val="231F20"/>
          <w:w w:val="115"/>
        </w:rPr>
        <w:t>the</w:t>
      </w:r>
      <w:r>
        <w:rPr>
          <w:color w:val="231F20"/>
          <w:spacing w:val="-22"/>
          <w:w w:val="115"/>
        </w:rPr>
        <w:t xml:space="preserve"> </w:t>
      </w:r>
      <w:r>
        <w:rPr>
          <w:color w:val="231F20"/>
          <w:w w:val="115"/>
        </w:rPr>
        <w:t>terms</w:t>
      </w:r>
      <w:r>
        <w:rPr>
          <w:color w:val="231F20"/>
          <w:spacing w:val="-22"/>
          <w:w w:val="115"/>
        </w:rPr>
        <w:t xml:space="preserve"> </w:t>
      </w:r>
      <w:r>
        <w:rPr>
          <w:color w:val="231F20"/>
          <w:w w:val="115"/>
        </w:rPr>
        <w:t>and</w:t>
      </w:r>
      <w:r>
        <w:rPr>
          <w:color w:val="231F20"/>
          <w:spacing w:val="-22"/>
          <w:w w:val="115"/>
        </w:rPr>
        <w:t xml:space="preserve"> </w:t>
      </w:r>
      <w:r>
        <w:rPr>
          <w:color w:val="231F20"/>
          <w:w w:val="115"/>
        </w:rPr>
        <w:t>conditions</w:t>
      </w:r>
      <w:r>
        <w:rPr>
          <w:color w:val="231F20"/>
          <w:spacing w:val="-22"/>
          <w:w w:val="115"/>
        </w:rPr>
        <w:t xml:space="preserve"> </w:t>
      </w:r>
      <w:r>
        <w:rPr>
          <w:color w:val="231F20"/>
          <w:w w:val="115"/>
        </w:rPr>
        <w:t>of the</w:t>
      </w:r>
      <w:r>
        <w:rPr>
          <w:color w:val="231F20"/>
          <w:spacing w:val="-17"/>
          <w:w w:val="115"/>
        </w:rPr>
        <w:t xml:space="preserve"> </w:t>
      </w:r>
      <w:r>
        <w:rPr>
          <w:color w:val="231F20"/>
          <w:w w:val="115"/>
        </w:rPr>
        <w:t>contract</w:t>
      </w:r>
      <w:r>
        <w:rPr>
          <w:color w:val="231F20"/>
          <w:spacing w:val="-17"/>
          <w:w w:val="115"/>
        </w:rPr>
        <w:t xml:space="preserve"> </w:t>
      </w:r>
      <w:r>
        <w:rPr>
          <w:color w:val="231F20"/>
          <w:w w:val="115"/>
        </w:rPr>
        <w:t>and</w:t>
      </w:r>
      <w:r>
        <w:rPr>
          <w:color w:val="231F20"/>
          <w:spacing w:val="-16"/>
          <w:w w:val="115"/>
        </w:rPr>
        <w:t xml:space="preserve"> </w:t>
      </w:r>
      <w:r>
        <w:rPr>
          <w:color w:val="231F20"/>
          <w:w w:val="115"/>
        </w:rPr>
        <w:t>other</w:t>
      </w:r>
      <w:r>
        <w:rPr>
          <w:color w:val="231F20"/>
          <w:spacing w:val="-17"/>
          <w:w w:val="115"/>
        </w:rPr>
        <w:t xml:space="preserve"> </w:t>
      </w:r>
      <w:r>
        <w:rPr>
          <w:color w:val="231F20"/>
          <w:w w:val="115"/>
        </w:rPr>
        <w:t>provisions</w:t>
      </w:r>
      <w:r>
        <w:rPr>
          <w:color w:val="231F20"/>
          <w:spacing w:val="-17"/>
          <w:w w:val="115"/>
        </w:rPr>
        <w:t xml:space="preserve"> </w:t>
      </w:r>
      <w:r>
        <w:rPr>
          <w:color w:val="231F20"/>
          <w:w w:val="115"/>
        </w:rPr>
        <w:t>of</w:t>
      </w:r>
      <w:r>
        <w:rPr>
          <w:color w:val="231F20"/>
          <w:spacing w:val="-16"/>
          <w:w w:val="115"/>
        </w:rPr>
        <w:t xml:space="preserve"> </w:t>
      </w:r>
      <w:r>
        <w:rPr>
          <w:color w:val="231F20"/>
          <w:w w:val="115"/>
        </w:rPr>
        <w:t>the</w:t>
      </w:r>
      <w:r>
        <w:rPr>
          <w:color w:val="231F20"/>
          <w:spacing w:val="-17"/>
          <w:w w:val="115"/>
        </w:rPr>
        <w:t xml:space="preserve"> </w:t>
      </w:r>
      <w:r>
        <w:rPr>
          <w:color w:val="231F20"/>
          <w:w w:val="115"/>
        </w:rPr>
        <w:t>relevant</w:t>
      </w:r>
      <w:r>
        <w:rPr>
          <w:color w:val="231F20"/>
          <w:spacing w:val="-16"/>
          <w:w w:val="115"/>
        </w:rPr>
        <w:t xml:space="preserve"> </w:t>
      </w:r>
      <w:r>
        <w:rPr>
          <w:color w:val="231F20"/>
          <w:w w:val="115"/>
        </w:rPr>
        <w:t>laws,</w:t>
      </w:r>
      <w:r>
        <w:rPr>
          <w:color w:val="231F20"/>
          <w:spacing w:val="-25"/>
          <w:w w:val="115"/>
        </w:rPr>
        <w:t xml:space="preserve"> </w:t>
      </w:r>
      <w:r>
        <w:rPr>
          <w:color w:val="231F20"/>
          <w:w w:val="115"/>
        </w:rPr>
        <w:t>including</w:t>
      </w:r>
      <w:r>
        <w:rPr>
          <w:color w:val="231F20"/>
          <w:spacing w:val="-17"/>
          <w:w w:val="115"/>
        </w:rPr>
        <w:t xml:space="preserve"> </w:t>
      </w:r>
      <w:r>
        <w:rPr>
          <w:color w:val="231F20"/>
          <w:w w:val="115"/>
        </w:rPr>
        <w:t>De-</w:t>
      </w:r>
      <w:r w:rsidR="00623B87">
        <w:rPr>
          <w:color w:val="231F20"/>
          <w:w w:val="115"/>
        </w:rPr>
        <w:t>Parment</w:t>
      </w:r>
      <w:r>
        <w:rPr>
          <w:color w:val="231F20"/>
          <w:spacing w:val="-16"/>
          <w:w w:val="115"/>
        </w:rPr>
        <w:t xml:space="preserve"> </w:t>
      </w:r>
      <w:r>
        <w:rPr>
          <w:color w:val="231F20"/>
          <w:w w:val="115"/>
        </w:rPr>
        <w:t>Rules.</w:t>
      </w:r>
    </w:p>
    <w:p w14:paraId="196DC237" w14:textId="77777777" w:rsidR="00B04917" w:rsidRDefault="00B04917" w:rsidP="00B04917">
      <w:pPr>
        <w:pStyle w:val="BodyText"/>
        <w:rPr>
          <w:sz w:val="24"/>
        </w:rPr>
      </w:pPr>
    </w:p>
    <w:p w14:paraId="22C07400" w14:textId="77777777" w:rsidR="00B04917" w:rsidRDefault="00B04917" w:rsidP="00B04917">
      <w:pPr>
        <w:pStyle w:val="ListParagraph"/>
        <w:numPr>
          <w:ilvl w:val="1"/>
          <w:numId w:val="4"/>
        </w:numPr>
        <w:tabs>
          <w:tab w:val="left" w:pos="638"/>
        </w:tabs>
        <w:spacing w:before="0" w:line="266" w:lineRule="auto"/>
        <w:ind w:right="125" w:hanging="510"/>
        <w:jc w:val="both"/>
      </w:pPr>
      <w:r>
        <w:rPr>
          <w:color w:val="231F20"/>
          <w:w w:val="110"/>
        </w:rPr>
        <w:t>The breach of the IP or commission of any offence by the officials of the procuring agency shall</w:t>
      </w:r>
      <w:r>
        <w:rPr>
          <w:color w:val="231F20"/>
          <w:spacing w:val="-6"/>
          <w:w w:val="110"/>
        </w:rPr>
        <w:t xml:space="preserve"> </w:t>
      </w:r>
      <w:r>
        <w:rPr>
          <w:color w:val="231F20"/>
          <w:w w:val="110"/>
        </w:rPr>
        <w:t>be</w:t>
      </w:r>
      <w:r>
        <w:rPr>
          <w:color w:val="231F20"/>
          <w:spacing w:val="-5"/>
          <w:w w:val="110"/>
        </w:rPr>
        <w:t xml:space="preserve"> </w:t>
      </w:r>
      <w:r>
        <w:rPr>
          <w:color w:val="231F20"/>
          <w:w w:val="110"/>
        </w:rPr>
        <w:t>dealt</w:t>
      </w:r>
      <w:r>
        <w:rPr>
          <w:color w:val="231F20"/>
          <w:spacing w:val="-6"/>
          <w:w w:val="110"/>
        </w:rPr>
        <w:t xml:space="preserve"> </w:t>
      </w:r>
      <w:r>
        <w:rPr>
          <w:color w:val="231F20"/>
          <w:w w:val="110"/>
        </w:rPr>
        <w:t>with</w:t>
      </w:r>
      <w:r>
        <w:rPr>
          <w:color w:val="231F20"/>
          <w:spacing w:val="-5"/>
          <w:w w:val="110"/>
        </w:rPr>
        <w:t xml:space="preserve"> </w:t>
      </w:r>
      <w:r>
        <w:rPr>
          <w:color w:val="231F20"/>
          <w:w w:val="110"/>
        </w:rPr>
        <w:t>as</w:t>
      </w:r>
      <w:r>
        <w:rPr>
          <w:color w:val="231F20"/>
          <w:spacing w:val="-6"/>
          <w:w w:val="110"/>
        </w:rPr>
        <w:t xml:space="preserve"> </w:t>
      </w:r>
      <w:r>
        <w:rPr>
          <w:color w:val="231F20"/>
          <w:w w:val="110"/>
        </w:rPr>
        <w:t>per</w:t>
      </w:r>
      <w:r>
        <w:rPr>
          <w:color w:val="231F20"/>
          <w:spacing w:val="-5"/>
          <w:w w:val="110"/>
        </w:rPr>
        <w:t xml:space="preserve"> </w:t>
      </w:r>
      <w:r>
        <w:rPr>
          <w:color w:val="231F20"/>
          <w:w w:val="110"/>
        </w:rPr>
        <w:t>the</w:t>
      </w:r>
      <w:r>
        <w:rPr>
          <w:color w:val="231F20"/>
          <w:spacing w:val="-5"/>
          <w:w w:val="110"/>
        </w:rPr>
        <w:t xml:space="preserve"> </w:t>
      </w:r>
      <w:r>
        <w:rPr>
          <w:color w:val="231F20"/>
          <w:w w:val="110"/>
        </w:rPr>
        <w:t>rules</w:t>
      </w:r>
      <w:r>
        <w:rPr>
          <w:color w:val="231F20"/>
          <w:spacing w:val="-6"/>
          <w:w w:val="110"/>
        </w:rPr>
        <w:t xml:space="preserve"> </w:t>
      </w:r>
      <w:r>
        <w:rPr>
          <w:color w:val="231F20"/>
          <w:w w:val="110"/>
        </w:rPr>
        <w:t>and</w:t>
      </w:r>
      <w:r>
        <w:rPr>
          <w:color w:val="231F20"/>
          <w:spacing w:val="-5"/>
          <w:w w:val="110"/>
        </w:rPr>
        <w:t xml:space="preserve"> </w:t>
      </w:r>
      <w:r>
        <w:rPr>
          <w:color w:val="231F20"/>
          <w:w w:val="110"/>
        </w:rPr>
        <w:t>laws</w:t>
      </w:r>
      <w:r>
        <w:rPr>
          <w:color w:val="231F20"/>
          <w:spacing w:val="-6"/>
          <w:w w:val="110"/>
        </w:rPr>
        <w:t xml:space="preserve"> </w:t>
      </w:r>
      <w:r>
        <w:rPr>
          <w:color w:val="231F20"/>
          <w:w w:val="110"/>
        </w:rPr>
        <w:t>of</w:t>
      </w:r>
      <w:r>
        <w:rPr>
          <w:color w:val="231F20"/>
          <w:spacing w:val="-5"/>
          <w:w w:val="110"/>
        </w:rPr>
        <w:t xml:space="preserve"> </w:t>
      </w:r>
      <w:r>
        <w:rPr>
          <w:color w:val="231F20"/>
          <w:w w:val="110"/>
        </w:rPr>
        <w:t>the</w:t>
      </w:r>
      <w:r>
        <w:rPr>
          <w:color w:val="231F20"/>
          <w:spacing w:val="-5"/>
          <w:w w:val="110"/>
        </w:rPr>
        <w:t xml:space="preserve"> </w:t>
      </w:r>
      <w:r>
        <w:rPr>
          <w:color w:val="231F20"/>
          <w:w w:val="110"/>
        </w:rPr>
        <w:t>land</w:t>
      </w:r>
      <w:r>
        <w:rPr>
          <w:color w:val="231F20"/>
          <w:spacing w:val="-6"/>
          <w:w w:val="110"/>
        </w:rPr>
        <w:t xml:space="preserve"> </w:t>
      </w:r>
      <w:r>
        <w:rPr>
          <w:color w:val="231F20"/>
          <w:w w:val="110"/>
        </w:rPr>
        <w:t>in</w:t>
      </w:r>
      <w:r>
        <w:rPr>
          <w:color w:val="231F20"/>
          <w:spacing w:val="-5"/>
          <w:w w:val="110"/>
        </w:rPr>
        <w:t xml:space="preserve"> </w:t>
      </w:r>
      <w:r>
        <w:rPr>
          <w:color w:val="231F20"/>
          <w:w w:val="110"/>
        </w:rPr>
        <w:t>vogue.</w:t>
      </w:r>
    </w:p>
    <w:p w14:paraId="4C2EEA6F" w14:textId="77777777" w:rsidR="00B04917" w:rsidRDefault="00B04917" w:rsidP="00B04917">
      <w:pPr>
        <w:pStyle w:val="BodyText"/>
        <w:spacing w:before="7"/>
      </w:pPr>
    </w:p>
    <w:p w14:paraId="3EE47446" w14:textId="77777777" w:rsidR="00B04917" w:rsidRDefault="00B04917" w:rsidP="00B04917">
      <w:pPr>
        <w:pStyle w:val="ListParagraph"/>
        <w:numPr>
          <w:ilvl w:val="0"/>
          <w:numId w:val="4"/>
        </w:numPr>
        <w:tabs>
          <w:tab w:val="left" w:pos="637"/>
          <w:tab w:val="left" w:pos="638"/>
        </w:tabs>
        <w:spacing w:before="0"/>
        <w:ind w:hanging="510"/>
        <w:rPr>
          <w:b/>
          <w:sz w:val="24"/>
        </w:rPr>
      </w:pPr>
      <w:r>
        <w:rPr>
          <w:b/>
          <w:color w:val="231F20"/>
          <w:w w:val="110"/>
          <w:sz w:val="24"/>
        </w:rPr>
        <w:t>Monitoring and</w:t>
      </w:r>
      <w:r>
        <w:rPr>
          <w:b/>
          <w:color w:val="231F20"/>
          <w:spacing w:val="-5"/>
          <w:w w:val="110"/>
          <w:sz w:val="24"/>
        </w:rPr>
        <w:t xml:space="preserve"> </w:t>
      </w:r>
      <w:r>
        <w:rPr>
          <w:b/>
          <w:color w:val="231F20"/>
          <w:w w:val="110"/>
          <w:sz w:val="24"/>
        </w:rPr>
        <w:t>Administration:</w:t>
      </w:r>
    </w:p>
    <w:p w14:paraId="5D4D7400" w14:textId="77777777" w:rsidR="00B04917" w:rsidRDefault="00B04917" w:rsidP="00B04917">
      <w:pPr>
        <w:pStyle w:val="ListParagraph"/>
        <w:numPr>
          <w:ilvl w:val="1"/>
          <w:numId w:val="4"/>
        </w:numPr>
        <w:tabs>
          <w:tab w:val="left" w:pos="638"/>
        </w:tabs>
        <w:spacing w:before="79"/>
        <w:ind w:hanging="510"/>
      </w:pPr>
      <w:r>
        <w:rPr>
          <w:color w:val="231F20"/>
          <w:w w:val="110"/>
        </w:rPr>
        <w:t>The</w:t>
      </w:r>
      <w:r>
        <w:rPr>
          <w:color w:val="231F20"/>
          <w:spacing w:val="11"/>
          <w:w w:val="110"/>
        </w:rPr>
        <w:t xml:space="preserve"> </w:t>
      </w:r>
      <w:r>
        <w:rPr>
          <w:color w:val="231F20"/>
          <w:w w:val="110"/>
        </w:rPr>
        <w:t>respective</w:t>
      </w:r>
      <w:r>
        <w:rPr>
          <w:color w:val="231F20"/>
          <w:spacing w:val="12"/>
          <w:w w:val="110"/>
        </w:rPr>
        <w:t xml:space="preserve"> </w:t>
      </w:r>
      <w:r>
        <w:rPr>
          <w:color w:val="231F20"/>
          <w:w w:val="110"/>
        </w:rPr>
        <w:t>procuring</w:t>
      </w:r>
      <w:r>
        <w:rPr>
          <w:color w:val="231F20"/>
          <w:spacing w:val="11"/>
          <w:w w:val="110"/>
        </w:rPr>
        <w:t xml:space="preserve"> </w:t>
      </w:r>
      <w:r>
        <w:rPr>
          <w:color w:val="231F20"/>
          <w:w w:val="110"/>
        </w:rPr>
        <w:t>agency</w:t>
      </w:r>
      <w:r>
        <w:rPr>
          <w:color w:val="231F20"/>
          <w:spacing w:val="12"/>
          <w:w w:val="110"/>
        </w:rPr>
        <w:t xml:space="preserve"> </w:t>
      </w:r>
      <w:r>
        <w:rPr>
          <w:color w:val="231F20"/>
          <w:w w:val="110"/>
        </w:rPr>
        <w:t>shall</w:t>
      </w:r>
      <w:r>
        <w:rPr>
          <w:color w:val="231F20"/>
          <w:spacing w:val="11"/>
          <w:w w:val="110"/>
        </w:rPr>
        <w:t xml:space="preserve"> </w:t>
      </w:r>
      <w:r>
        <w:rPr>
          <w:color w:val="231F20"/>
          <w:w w:val="110"/>
        </w:rPr>
        <w:t>be</w:t>
      </w:r>
      <w:r>
        <w:rPr>
          <w:color w:val="231F20"/>
          <w:spacing w:val="12"/>
          <w:w w:val="110"/>
        </w:rPr>
        <w:t xml:space="preserve"> </w:t>
      </w:r>
      <w:r>
        <w:rPr>
          <w:color w:val="231F20"/>
          <w:w w:val="110"/>
        </w:rPr>
        <w:t>responsible</w:t>
      </w:r>
      <w:r>
        <w:rPr>
          <w:color w:val="231F20"/>
          <w:spacing w:val="11"/>
          <w:w w:val="110"/>
        </w:rPr>
        <w:t xml:space="preserve"> </w:t>
      </w:r>
      <w:r>
        <w:rPr>
          <w:color w:val="231F20"/>
          <w:w w:val="110"/>
        </w:rPr>
        <w:t>for</w:t>
      </w:r>
      <w:r>
        <w:rPr>
          <w:color w:val="231F20"/>
          <w:spacing w:val="12"/>
          <w:w w:val="110"/>
        </w:rPr>
        <w:t xml:space="preserve"> </w:t>
      </w:r>
      <w:r>
        <w:rPr>
          <w:color w:val="231F20"/>
          <w:w w:val="110"/>
        </w:rPr>
        <w:t>administration</w:t>
      </w:r>
      <w:r>
        <w:rPr>
          <w:color w:val="231F20"/>
          <w:spacing w:val="11"/>
          <w:w w:val="110"/>
        </w:rPr>
        <w:t xml:space="preserve"> </w:t>
      </w:r>
      <w:r>
        <w:rPr>
          <w:color w:val="231F20"/>
          <w:w w:val="110"/>
        </w:rPr>
        <w:t>and</w:t>
      </w:r>
      <w:r>
        <w:rPr>
          <w:color w:val="231F20"/>
          <w:spacing w:val="12"/>
          <w:w w:val="110"/>
        </w:rPr>
        <w:t xml:space="preserve"> </w:t>
      </w:r>
      <w:r>
        <w:rPr>
          <w:color w:val="231F20"/>
          <w:w w:val="110"/>
        </w:rPr>
        <w:t>monitoring</w:t>
      </w:r>
      <w:r>
        <w:rPr>
          <w:color w:val="231F20"/>
          <w:spacing w:val="11"/>
          <w:w w:val="110"/>
        </w:rPr>
        <w:t xml:space="preserve"> </w:t>
      </w:r>
      <w:r>
        <w:rPr>
          <w:color w:val="231F20"/>
          <w:w w:val="110"/>
        </w:rPr>
        <w:t>of</w:t>
      </w:r>
    </w:p>
    <w:p w14:paraId="7F680448" w14:textId="3A7D88E6" w:rsidR="00B04917" w:rsidRDefault="008B51E3" w:rsidP="00B04917">
      <w:pPr>
        <w:pStyle w:val="BodyText"/>
        <w:spacing w:before="27"/>
        <w:ind w:left="637"/>
        <w:jc w:val="both"/>
      </w:pPr>
      <w:r>
        <w:rPr>
          <w:color w:val="231F20"/>
          <w:w w:val="115"/>
        </w:rPr>
        <w:t>The</w:t>
      </w:r>
      <w:r w:rsidR="00B04917">
        <w:rPr>
          <w:color w:val="231F20"/>
          <w:w w:val="115"/>
        </w:rPr>
        <w:t xml:space="preserve"> IP as per the relevant laws.</w:t>
      </w:r>
    </w:p>
    <w:p w14:paraId="547927A8" w14:textId="77777777" w:rsidR="00B04917" w:rsidRDefault="00B04917" w:rsidP="00B04917">
      <w:pPr>
        <w:pStyle w:val="BodyText"/>
        <w:spacing w:before="8"/>
        <w:rPr>
          <w:sz w:val="26"/>
        </w:rPr>
      </w:pPr>
    </w:p>
    <w:p w14:paraId="46F32848" w14:textId="77777777" w:rsidR="00B04917" w:rsidRDefault="00B04917" w:rsidP="00B04917">
      <w:pPr>
        <w:pStyle w:val="ListParagraph"/>
        <w:numPr>
          <w:ilvl w:val="1"/>
          <w:numId w:val="4"/>
        </w:numPr>
        <w:tabs>
          <w:tab w:val="left" w:pos="638"/>
        </w:tabs>
        <w:spacing w:before="0"/>
        <w:ind w:hanging="510"/>
      </w:pPr>
      <w:r>
        <w:rPr>
          <w:color w:val="231F20"/>
          <w:w w:val="115"/>
        </w:rPr>
        <w:t>The</w:t>
      </w:r>
      <w:r>
        <w:rPr>
          <w:color w:val="231F20"/>
          <w:spacing w:val="-15"/>
          <w:w w:val="115"/>
        </w:rPr>
        <w:t xml:space="preserve"> </w:t>
      </w:r>
      <w:r>
        <w:rPr>
          <w:color w:val="231F20"/>
          <w:w w:val="115"/>
        </w:rPr>
        <w:t>bidder</w:t>
      </w:r>
      <w:r>
        <w:rPr>
          <w:color w:val="231F20"/>
          <w:spacing w:val="-15"/>
          <w:w w:val="115"/>
        </w:rPr>
        <w:t xml:space="preserve"> </w:t>
      </w:r>
      <w:r>
        <w:rPr>
          <w:color w:val="231F20"/>
          <w:w w:val="115"/>
        </w:rPr>
        <w:t>shall</w:t>
      </w:r>
      <w:r>
        <w:rPr>
          <w:color w:val="231F20"/>
          <w:spacing w:val="-14"/>
          <w:w w:val="115"/>
        </w:rPr>
        <w:t xml:space="preserve"> </w:t>
      </w:r>
      <w:r>
        <w:rPr>
          <w:color w:val="231F20"/>
          <w:w w:val="115"/>
        </w:rPr>
        <w:t>have</w:t>
      </w:r>
      <w:r>
        <w:rPr>
          <w:color w:val="231F20"/>
          <w:spacing w:val="-15"/>
          <w:w w:val="115"/>
        </w:rPr>
        <w:t xml:space="preserve"> </w:t>
      </w:r>
      <w:r>
        <w:rPr>
          <w:color w:val="231F20"/>
          <w:w w:val="115"/>
        </w:rPr>
        <w:t>the</w:t>
      </w:r>
      <w:r>
        <w:rPr>
          <w:color w:val="231F20"/>
          <w:spacing w:val="-14"/>
          <w:w w:val="115"/>
        </w:rPr>
        <w:t xml:space="preserve"> </w:t>
      </w:r>
      <w:r>
        <w:rPr>
          <w:color w:val="231F20"/>
          <w:w w:val="115"/>
        </w:rPr>
        <w:t>right</w:t>
      </w:r>
      <w:r>
        <w:rPr>
          <w:color w:val="231F20"/>
          <w:spacing w:val="-15"/>
          <w:w w:val="115"/>
        </w:rPr>
        <w:t xml:space="preserve"> </w:t>
      </w:r>
      <w:r>
        <w:rPr>
          <w:color w:val="231F20"/>
          <w:w w:val="115"/>
        </w:rPr>
        <w:t>to</w:t>
      </w:r>
      <w:r>
        <w:rPr>
          <w:color w:val="231F20"/>
          <w:spacing w:val="-14"/>
          <w:w w:val="115"/>
        </w:rPr>
        <w:t xml:space="preserve"> </w:t>
      </w:r>
      <w:r>
        <w:rPr>
          <w:color w:val="231F20"/>
          <w:w w:val="115"/>
        </w:rPr>
        <w:t>appeal</w:t>
      </w:r>
      <w:r>
        <w:rPr>
          <w:color w:val="231F20"/>
          <w:spacing w:val="-15"/>
          <w:w w:val="115"/>
        </w:rPr>
        <w:t xml:space="preserve"> </w:t>
      </w:r>
      <w:r>
        <w:rPr>
          <w:color w:val="231F20"/>
          <w:w w:val="115"/>
        </w:rPr>
        <w:t>as</w:t>
      </w:r>
      <w:r>
        <w:rPr>
          <w:color w:val="231F20"/>
          <w:spacing w:val="-15"/>
          <w:w w:val="115"/>
        </w:rPr>
        <w:t xml:space="preserve"> </w:t>
      </w:r>
      <w:r>
        <w:rPr>
          <w:color w:val="231F20"/>
          <w:w w:val="115"/>
        </w:rPr>
        <w:t>per</w:t>
      </w:r>
      <w:r>
        <w:rPr>
          <w:color w:val="231F20"/>
          <w:spacing w:val="-14"/>
          <w:w w:val="115"/>
        </w:rPr>
        <w:t xml:space="preserve"> </w:t>
      </w:r>
      <w:r>
        <w:rPr>
          <w:color w:val="231F20"/>
          <w:w w:val="115"/>
        </w:rPr>
        <w:t>the</w:t>
      </w:r>
      <w:r>
        <w:rPr>
          <w:color w:val="231F20"/>
          <w:spacing w:val="-15"/>
          <w:w w:val="115"/>
        </w:rPr>
        <w:t xml:space="preserve"> </w:t>
      </w:r>
      <w:r>
        <w:rPr>
          <w:color w:val="231F20"/>
          <w:w w:val="115"/>
        </w:rPr>
        <w:t>arbitration</w:t>
      </w:r>
      <w:r>
        <w:rPr>
          <w:color w:val="231F20"/>
          <w:spacing w:val="-14"/>
          <w:w w:val="115"/>
        </w:rPr>
        <w:t xml:space="preserve"> </w:t>
      </w:r>
      <w:r>
        <w:rPr>
          <w:color w:val="231F20"/>
          <w:w w:val="115"/>
        </w:rPr>
        <w:t>mechanism</w:t>
      </w:r>
      <w:r>
        <w:rPr>
          <w:color w:val="231F20"/>
          <w:spacing w:val="-15"/>
          <w:w w:val="115"/>
        </w:rPr>
        <w:t xml:space="preserve"> </w:t>
      </w:r>
      <w:r>
        <w:rPr>
          <w:color w:val="231F20"/>
          <w:w w:val="115"/>
        </w:rPr>
        <w:t>contained</w:t>
      </w:r>
      <w:r>
        <w:rPr>
          <w:color w:val="231F20"/>
          <w:spacing w:val="-14"/>
          <w:w w:val="115"/>
        </w:rPr>
        <w:t xml:space="preserve"> </w:t>
      </w:r>
      <w:r>
        <w:rPr>
          <w:color w:val="231F20"/>
          <w:w w:val="115"/>
        </w:rPr>
        <w:t>in</w:t>
      </w:r>
      <w:r>
        <w:rPr>
          <w:color w:val="231F20"/>
          <w:spacing w:val="-15"/>
          <w:w w:val="115"/>
        </w:rPr>
        <w:t xml:space="preserve"> </w:t>
      </w:r>
      <w:r>
        <w:rPr>
          <w:color w:val="231F20"/>
          <w:w w:val="115"/>
        </w:rPr>
        <w:t>the</w:t>
      </w:r>
    </w:p>
    <w:p w14:paraId="795D1A3C" w14:textId="14C8782A" w:rsidR="00B04917" w:rsidRDefault="008B51E3" w:rsidP="00B04917">
      <w:pPr>
        <w:pStyle w:val="BodyText"/>
        <w:spacing w:before="27"/>
        <w:ind w:left="637"/>
        <w:jc w:val="both"/>
      </w:pPr>
      <w:r>
        <w:rPr>
          <w:color w:val="231F20"/>
          <w:w w:val="115"/>
        </w:rPr>
        <w:t>Relevant</w:t>
      </w:r>
      <w:r w:rsidR="00B04917">
        <w:rPr>
          <w:color w:val="231F20"/>
          <w:w w:val="115"/>
        </w:rPr>
        <w:t xml:space="preserve"> rules.</w:t>
      </w:r>
    </w:p>
    <w:p w14:paraId="03C465F6" w14:textId="77777777" w:rsidR="00B04917" w:rsidRDefault="00B04917" w:rsidP="00B04917">
      <w:pPr>
        <w:sectPr w:rsidR="00B04917">
          <w:pgSz w:w="11910" w:h="16840"/>
          <w:pgMar w:top="1480" w:right="1120" w:bottom="280" w:left="1120" w:header="1200" w:footer="0" w:gutter="0"/>
          <w:cols w:space="720"/>
        </w:sectPr>
      </w:pPr>
    </w:p>
    <w:p w14:paraId="20885314" w14:textId="77777777" w:rsidR="00B04917" w:rsidRDefault="00B04917" w:rsidP="00B04917">
      <w:pPr>
        <w:pStyle w:val="BodyText"/>
        <w:rPr>
          <w:sz w:val="6"/>
        </w:rPr>
      </w:pPr>
    </w:p>
    <w:p w14:paraId="28E7EF66" w14:textId="77777777" w:rsidR="00B04917" w:rsidRDefault="00B04917" w:rsidP="00B04917">
      <w:pPr>
        <w:pStyle w:val="BodyText"/>
        <w:spacing w:line="20" w:lineRule="exact"/>
        <w:ind w:left="122"/>
        <w:rPr>
          <w:sz w:val="2"/>
        </w:rPr>
      </w:pPr>
      <w:r>
        <w:rPr>
          <w:noProof/>
          <w:sz w:val="2"/>
          <w:lang w:val="en-US" w:eastAsia="en-US" w:bidi="ar-SA"/>
        </w:rPr>
        <mc:AlternateContent>
          <mc:Choice Requires="wpg">
            <w:drawing>
              <wp:inline distT="0" distB="0" distL="0" distR="0" wp14:anchorId="337A4C06" wp14:editId="75C35559">
                <wp:extent cx="5976620" cy="6350"/>
                <wp:effectExtent l="9525" t="9525" r="5080" b="3175"/>
                <wp:docPr id="9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6350"/>
                          <a:chOff x="0" y="0"/>
                          <a:chExt cx="9412" cy="10"/>
                        </a:xfrm>
                      </wpg:grpSpPr>
                      <wps:wsp>
                        <wps:cNvPr id="97" name="Line 55"/>
                        <wps:cNvCnPr/>
                        <wps:spPr bwMode="auto">
                          <a:xfrm>
                            <a:off x="9411" y="5"/>
                            <a:ext cx="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5BAF70" id="Group 54" o:spid="_x0000_s1026" style="width:470.6pt;height:.5pt;mso-position-horizontal-relative:char;mso-position-vertical-relative:line" coordsize="94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eEwIAAIoEAAAOAAAAZHJzL2Uyb0RvYy54bWykVMGO2jAQvVfqP1i+lxB2YUtE2MPuwoW2&#10;SNt+gLGdxKpjW7Yh8PcdTwJ02UOl7cWyPeM3896bZPF4bDU5SB+UNSXNR2NKpOFWKFOX9NfP1Zev&#10;lITIjGDaGlnSkwz0cfn506JzhZzYxmohPQEQE4rOlbSJ0RVZFngjWxZG1kkDwcr6lkU4+joTnnWA&#10;3upsMh7Pss564bzlMgS4fe6DdIn4VSV5/FFVQUaiSwq9RVw9rru0ZssFK2rPXKP40Ab7QBctUwaK&#10;XqCeWWRk79U7qFZxb4Ot4ojbNrNVpbhEDsAmH9+wWXu7d8ilLrraXWQCaW90+jAs/37YeqJESecz&#10;SgxrwSMsS6b3SZzO1QXkrL17dVvfM4TtxvLfAcLZbTyd6z6Z7LpvVgAe20eL4hwr3yYIoE2O6MHp&#10;4oE8RsLhcjp/mM0mYBWH2OxuOljEG/Dx3SPevAzP5vf5pH+T44uMFX017HDoKNGBMQtXJcP/Kfna&#10;MCfRoJBUOiv5cFZyo4wk02kvJKY8ma1HWUMRQNB/agS8ckpACgRhxVmmQaC3XFnhfIhraVuSNiXV&#10;UB+VZ4dNiMmva0oywtiV0hruWaEN6QbB0zFYrUQK4sHXuyftyYHBVzS5y1fgTw/2Jg2m1QgEayQT&#10;L8M+MqX7PRTXBmemJ9/bsbPihJqAU2jOMFUw8Njv8HGmL+rvM2ZdfyHLPwAAAP//AwBQSwMEFAAG&#10;AAgAAAAhAOLwYWvbAAAAAwEAAA8AAABkcnMvZG93bnJldi54bWxMj09Lw0AQxe+C32EZwZvdpP5B&#10;YzalFPVUhLaCeJtmp0lodjZkt0n67R296OXB8B7v/SZfTK5VA/Wh8WwgnSWgiEtvG64MfOxebx5B&#10;hYhssfVMBs4UYFFcXuSYWT/yhoZtrJSUcMjQQB1jl2kdypochpnviMU7+N5hlLOvtO1xlHLX6nmS&#10;PGiHDctCjR2taiqP25Mz8DbiuLxNX4b18bA6f+3u3z/XKRlzfTUtn0FFmuJfGH7wBR0KYdr7E9ug&#10;WgPySPxV8Z7u0jmovYQS0EWu/7MX3wAAAP//AwBQSwECLQAUAAYACAAAACEAtoM4kv4AAADhAQAA&#10;EwAAAAAAAAAAAAAAAAAAAAAAW0NvbnRlbnRfVHlwZXNdLnhtbFBLAQItABQABgAIAAAAIQA4/SH/&#10;1gAAAJQBAAALAAAAAAAAAAAAAAAAAC8BAABfcmVscy8ucmVsc1BLAQItABQABgAIAAAAIQD+djRe&#10;EwIAAIoEAAAOAAAAAAAAAAAAAAAAAC4CAABkcnMvZTJvRG9jLnhtbFBLAQItABQABgAIAAAAIQDi&#10;8GFr2wAAAAMBAAAPAAAAAAAAAAAAAAAAAG0EAABkcnMvZG93bnJldi54bWxQSwUGAAAAAAQABADz&#10;AAAAdQUAAAAA&#10;">
                <v:line id="Line 55" o:spid="_x0000_s1027" style="position:absolute;visibility:visible;mso-wrap-style:square" from="9411,5" to="94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9A+xgAAANsAAAAPAAAAZHJzL2Rvd25yZXYueG1sRI/dasJA&#10;FITvC77DcoTeFN1UoWp0FSkIpRf+xQc4Zo9JcPdszK4m7dN3C4VeDjPzDbNYddaIBzW+cqzgdZiA&#10;IM6drrhQcMo2gykIH5A1Gsek4Is8rJa9pwWm2rV8oMcxFCJC2KeooAyhTqX0eUkW/dDVxNG7uMZi&#10;iLIppG6wjXBr5ChJ3qTFiuNCiTW9l5Rfj3erILu9BLPffZo2253H8nzbjr/vW6We+916DiJQF/7D&#10;f+0PrWA2gd8v8QfI5Q8AAAD//wMAUEsBAi0AFAAGAAgAAAAhANvh9svuAAAAhQEAABMAAAAAAAAA&#10;AAAAAAAAAAAAAFtDb250ZW50X1R5cGVzXS54bWxQSwECLQAUAAYACAAAACEAWvQsW78AAAAVAQAA&#10;CwAAAAAAAAAAAAAAAAAfAQAAX3JlbHMvLnJlbHNQSwECLQAUAAYACAAAACEAdhPQPsYAAADbAAAA&#10;DwAAAAAAAAAAAAAAAAAHAgAAZHJzL2Rvd25yZXYueG1sUEsFBgAAAAADAAMAtwAAAPoCAAAAAA==&#10;" strokecolor="#231f20" strokeweight=".5pt"/>
                <w10:anchorlock/>
              </v:group>
            </w:pict>
          </mc:Fallback>
        </mc:AlternateContent>
      </w:r>
    </w:p>
    <w:p w14:paraId="64D7DA51" w14:textId="77777777" w:rsidR="00B04917" w:rsidRDefault="00B04917" w:rsidP="00B04917">
      <w:pPr>
        <w:pStyle w:val="BodyText"/>
        <w:spacing w:before="88" w:line="266" w:lineRule="auto"/>
        <w:ind w:left="127"/>
      </w:pPr>
      <w:r>
        <w:rPr>
          <w:color w:val="231F20"/>
          <w:w w:val="115"/>
        </w:rPr>
        <w:t>We, hereby declare that we have read and understood the clauses of this agreement and shall abide by it.</w:t>
      </w:r>
    </w:p>
    <w:p w14:paraId="47DF5374" w14:textId="77777777" w:rsidR="00B04917" w:rsidRDefault="00B04917" w:rsidP="00B04917">
      <w:pPr>
        <w:pStyle w:val="BodyText"/>
        <w:spacing w:before="2"/>
        <w:rPr>
          <w:sz w:val="24"/>
        </w:rPr>
      </w:pPr>
    </w:p>
    <w:p w14:paraId="5D9176E9" w14:textId="77777777" w:rsidR="00B04917" w:rsidRDefault="00B04917" w:rsidP="00B04917">
      <w:pPr>
        <w:tabs>
          <w:tab w:val="left" w:pos="6298"/>
          <w:tab w:val="left" w:pos="8162"/>
        </w:tabs>
        <w:ind w:left="127"/>
      </w:pPr>
      <w:r>
        <w:rPr>
          <w:color w:val="231F20"/>
          <w:w w:val="115"/>
        </w:rPr>
        <w:t>The</w:t>
      </w:r>
      <w:r>
        <w:rPr>
          <w:color w:val="231F20"/>
          <w:spacing w:val="-25"/>
          <w:w w:val="115"/>
        </w:rPr>
        <w:t xml:space="preserve"> </w:t>
      </w:r>
      <w:r>
        <w:rPr>
          <w:color w:val="231F20"/>
          <w:w w:val="115"/>
        </w:rPr>
        <w:t>parties</w:t>
      </w:r>
      <w:r>
        <w:rPr>
          <w:color w:val="231F20"/>
          <w:spacing w:val="-24"/>
          <w:w w:val="115"/>
        </w:rPr>
        <w:t xml:space="preserve"> </w:t>
      </w:r>
      <w:r>
        <w:rPr>
          <w:color w:val="231F20"/>
          <w:w w:val="115"/>
        </w:rPr>
        <w:t>hereby</w:t>
      </w:r>
      <w:r>
        <w:rPr>
          <w:color w:val="231F20"/>
          <w:spacing w:val="-24"/>
          <w:w w:val="115"/>
        </w:rPr>
        <w:t xml:space="preserve"> </w:t>
      </w:r>
      <w:r>
        <w:rPr>
          <w:color w:val="231F20"/>
          <w:w w:val="115"/>
        </w:rPr>
        <w:t>sign</w:t>
      </w:r>
      <w:r>
        <w:rPr>
          <w:color w:val="231F20"/>
          <w:spacing w:val="-24"/>
          <w:w w:val="115"/>
        </w:rPr>
        <w:t xml:space="preserve"> </w:t>
      </w:r>
      <w:r>
        <w:rPr>
          <w:color w:val="231F20"/>
          <w:w w:val="115"/>
        </w:rPr>
        <w:t>this</w:t>
      </w:r>
      <w:r>
        <w:rPr>
          <w:color w:val="231F20"/>
          <w:spacing w:val="-24"/>
          <w:w w:val="115"/>
        </w:rPr>
        <w:t xml:space="preserve"> </w:t>
      </w:r>
      <w:r>
        <w:rPr>
          <w:color w:val="231F20"/>
          <w:w w:val="115"/>
        </w:rPr>
        <w:t>Integrity</w:t>
      </w:r>
      <w:r>
        <w:rPr>
          <w:color w:val="231F20"/>
          <w:spacing w:val="-25"/>
          <w:w w:val="115"/>
        </w:rPr>
        <w:t xml:space="preserve"> </w:t>
      </w:r>
      <w:r>
        <w:rPr>
          <w:color w:val="231F20"/>
          <w:w w:val="115"/>
        </w:rPr>
        <w:t>Pact</w:t>
      </w:r>
      <w:r>
        <w:rPr>
          <w:color w:val="231F20"/>
          <w:spacing w:val="-24"/>
          <w:w w:val="115"/>
        </w:rPr>
        <w:t xml:space="preserve"> </w:t>
      </w:r>
      <w:r>
        <w:rPr>
          <w:color w:val="231F20"/>
          <w:w w:val="115"/>
        </w:rPr>
        <w:t>at</w:t>
      </w:r>
      <w:r>
        <w:rPr>
          <w:color w:val="231F20"/>
          <w:spacing w:val="-24"/>
          <w:w w:val="115"/>
        </w:rPr>
        <w:t xml:space="preserve"> </w:t>
      </w:r>
      <w:r>
        <w:rPr>
          <w:i/>
          <w:color w:val="231F20"/>
          <w:w w:val="115"/>
        </w:rPr>
        <w:t>(place)</w:t>
      </w:r>
      <w:r>
        <w:rPr>
          <w:i/>
          <w:color w:val="231F20"/>
          <w:w w:val="115"/>
          <w:u w:val="single" w:color="221E1F"/>
        </w:rPr>
        <w:t xml:space="preserve"> </w:t>
      </w:r>
      <w:r>
        <w:rPr>
          <w:i/>
          <w:color w:val="231F20"/>
          <w:w w:val="115"/>
          <w:u w:val="single" w:color="221E1F"/>
        </w:rPr>
        <w:tab/>
        <w:t xml:space="preserve">                        </w:t>
      </w:r>
      <w:r>
        <w:rPr>
          <w:color w:val="231F20"/>
          <w:w w:val="110"/>
        </w:rPr>
        <w:t>on</w:t>
      </w:r>
      <w:r>
        <w:rPr>
          <w:color w:val="231F20"/>
          <w:spacing w:val="-27"/>
          <w:w w:val="110"/>
        </w:rPr>
        <w:t xml:space="preserve"> </w:t>
      </w:r>
      <w:r>
        <w:rPr>
          <w:i/>
          <w:color w:val="231F20"/>
          <w:w w:val="110"/>
        </w:rPr>
        <w:t>(date)</w:t>
      </w:r>
      <w:r>
        <w:rPr>
          <w:i/>
          <w:color w:val="231F20"/>
          <w:spacing w:val="-2"/>
        </w:rPr>
        <w:t xml:space="preserve"> </w:t>
      </w:r>
      <w:r>
        <w:rPr>
          <w:color w:val="231F20"/>
          <w:u w:val="single" w:color="221E1F"/>
        </w:rPr>
        <w:t xml:space="preserve"> </w:t>
      </w:r>
      <w:r>
        <w:rPr>
          <w:color w:val="231F20"/>
          <w:u w:val="single" w:color="221E1F"/>
        </w:rPr>
        <w:tab/>
      </w:r>
    </w:p>
    <w:p w14:paraId="308BA675" w14:textId="77777777" w:rsidR="00B04917" w:rsidRDefault="00B04917" w:rsidP="00B04917">
      <w:pPr>
        <w:pStyle w:val="BodyText"/>
        <w:rPr>
          <w:sz w:val="20"/>
        </w:rPr>
      </w:pPr>
    </w:p>
    <w:p w14:paraId="787D99DC" w14:textId="77777777" w:rsidR="00B04917" w:rsidRDefault="00B04917" w:rsidP="00B04917">
      <w:pPr>
        <w:pStyle w:val="BodyText"/>
        <w:spacing w:before="1"/>
        <w:rPr>
          <w:sz w:val="29"/>
        </w:rPr>
      </w:pPr>
      <w:r>
        <w:rPr>
          <w:noProof/>
          <w:lang w:val="en-US" w:eastAsia="en-US" w:bidi="ar-SA"/>
        </w:rPr>
        <mc:AlternateContent>
          <mc:Choice Requires="wps">
            <w:drawing>
              <wp:anchor distT="0" distB="0" distL="0" distR="0" simplePos="0" relativeHeight="251661312" behindDoc="0" locked="0" layoutInCell="1" allowOverlap="1" wp14:anchorId="61AE28FF" wp14:editId="7167AD9A">
                <wp:simplePos x="0" y="0"/>
                <wp:positionH relativeFrom="page">
                  <wp:posOffset>795020</wp:posOffset>
                </wp:positionH>
                <wp:positionV relativeFrom="paragraph">
                  <wp:posOffset>240665</wp:posOffset>
                </wp:positionV>
                <wp:extent cx="1260475" cy="1260475"/>
                <wp:effectExtent l="13970" t="12065" r="11430" b="13335"/>
                <wp:wrapTopAndBottom/>
                <wp:docPr id="9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126047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4A8F669D" w14:textId="77777777" w:rsidR="00E03E8D" w:rsidRDefault="00E03E8D" w:rsidP="00B04917">
                            <w:pPr>
                              <w:pStyle w:val="BodyText"/>
                              <w:rPr>
                                <w:sz w:val="28"/>
                              </w:rPr>
                            </w:pPr>
                          </w:p>
                          <w:p w14:paraId="7A606C2C" w14:textId="77777777" w:rsidR="00E03E8D" w:rsidRDefault="00E03E8D" w:rsidP="00B04917">
                            <w:pPr>
                              <w:pStyle w:val="BodyText"/>
                              <w:rPr>
                                <w:sz w:val="23"/>
                              </w:rPr>
                            </w:pPr>
                          </w:p>
                          <w:p w14:paraId="6022DDB3" w14:textId="77777777" w:rsidR="00E03E8D" w:rsidRDefault="00E03E8D" w:rsidP="00B04917">
                            <w:pPr>
                              <w:pStyle w:val="BodyText"/>
                              <w:spacing w:before="1" w:line="266" w:lineRule="auto"/>
                              <w:ind w:left="674" w:right="672" w:firstLine="76"/>
                              <w:jc w:val="both"/>
                            </w:pPr>
                            <w:r>
                              <w:rPr>
                                <w:color w:val="231F20"/>
                                <w:w w:val="105"/>
                              </w:rPr>
                              <w:t>Affix Legal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E28FF" id="_x0000_t202" coordsize="21600,21600" o:spt="202" path="m,l,21600r21600,l21600,xe">
                <v:stroke joinstyle="miter"/>
                <v:path gradientshapeok="t" o:connecttype="rect"/>
              </v:shapetype>
              <v:shape id="Text Box 53" o:spid="_x0000_s1026" type="#_x0000_t202" style="position:absolute;margin-left:62.6pt;margin-top:18.95pt;width:99.25pt;height:99.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YNCQIAAPMDAAAOAAAAZHJzL2Uyb0RvYy54bWysU1Fv0zAQfkfiP1h+p0k7Vqao6TQ6ipDG&#10;QBr8AMdxEgvHZ85uk/LrOTtNN8EbIg/WOXf33d13nze3Y2/YUaHXYEu+XOScKSuh1rYt+fdv+zc3&#10;nPkgbC0MWFXyk/L8dvv61WZwhVpBB6ZWyAjE+mJwJe9CcEWWedmpXvgFOGXJ2QD2ItAV26xGMRB6&#10;b7JVnq+zAbB2CFJ5T3/vJyffJvymUTJ8aRqvAjMlp95COjGdVTyz7UYULQrXaXluQ/xDF73Qlope&#10;oO5FEOyA+i+oXksED01YSOgzaBotVZqBplnmf0zz1Amn0ixEjncXmvz/g5WPxyf3FVkY38NIC0xD&#10;ePcA8odnFnadsK26Q4ShU6KmwstIWTY4X5xTI9W+8BGkGj5DTUsWhwAJaGywj6zQnIzQaQGnC+lq&#10;DEzGkqt1/vbdNWeSfPMl1hDFnO7Qh48KehaNkiNtNcGL44MPU+gcEqtZ2Gtj0maNZUPJ11fX+TQY&#10;GF1HZwzz2FY7g+woSBurq+V+leRAdf3LsF4HUqjRfclv8vhNmol0fLB1qhKENpNNycae+YmUTOSE&#10;sRopMPJUQX0iphAmJdLLIaMD/MXZQCosuf95EKg4M58ssR0lOxs4G9VsCCspteSBs8nchUnaB4e6&#10;7Qh52qeFO9pIoxNXz12c+yRlJbbPryBK9+U9RT2/1e1vAAAA//8DAFBLAwQUAAYACAAAACEAYZsx&#10;JuAAAAAKAQAADwAAAGRycy9kb3ducmV2LnhtbEyPy07DMBBF90j8gzVIbBB1cKCBEKdCSEgsWJTC&#10;gqUbOw9qjyPbbZK/Z1jB8mqO7j1TbWZn2cmEOHiUcLPKgBlsvB6wk/D58XJ9DywmhVpZj0bCYiJs&#10;6vOzSpXaT/huTrvUMSrBWCoJfUpjyXlseuNUXPnRIN1aH5xKFEPHdVATlTvLRZatuVMD0kKvRvPc&#10;m+awOzoJWizbZTm82WH6+m6L4NrXK8WlvLyYnx6BJTOnPxh+9UkdanLa+yPqyCxlcScIlZAXD8AI&#10;yEVeANtLEPn6Fnhd8f8v1D8AAAD//wMAUEsBAi0AFAAGAAgAAAAhALaDOJL+AAAA4QEAABMAAAAA&#10;AAAAAAAAAAAAAAAAAFtDb250ZW50X1R5cGVzXS54bWxQSwECLQAUAAYACAAAACEAOP0h/9YAAACU&#10;AQAACwAAAAAAAAAAAAAAAAAvAQAAX3JlbHMvLnJlbHNQSwECLQAUAAYACAAAACEAIc+2DQkCAADz&#10;AwAADgAAAAAAAAAAAAAAAAAuAgAAZHJzL2Uyb0RvYy54bWxQSwECLQAUAAYACAAAACEAYZsxJuAA&#10;AAAKAQAADwAAAAAAAAAAAAAAAABjBAAAZHJzL2Rvd25yZXYueG1sUEsFBgAAAAAEAAQA8wAAAHAF&#10;AAAAAA==&#10;" filled="f" strokecolor="#231f20" strokeweight=".5pt">
                <v:textbox inset="0,0,0,0">
                  <w:txbxContent>
                    <w:p w14:paraId="4A8F669D" w14:textId="77777777" w:rsidR="00E03E8D" w:rsidRDefault="00E03E8D" w:rsidP="00B04917">
                      <w:pPr>
                        <w:pStyle w:val="BodyText"/>
                        <w:rPr>
                          <w:sz w:val="28"/>
                        </w:rPr>
                      </w:pPr>
                    </w:p>
                    <w:p w14:paraId="7A606C2C" w14:textId="77777777" w:rsidR="00E03E8D" w:rsidRDefault="00E03E8D" w:rsidP="00B04917">
                      <w:pPr>
                        <w:pStyle w:val="BodyText"/>
                        <w:rPr>
                          <w:sz w:val="23"/>
                        </w:rPr>
                      </w:pPr>
                    </w:p>
                    <w:p w14:paraId="6022DDB3" w14:textId="77777777" w:rsidR="00E03E8D" w:rsidRDefault="00E03E8D" w:rsidP="00B04917">
                      <w:pPr>
                        <w:pStyle w:val="BodyText"/>
                        <w:spacing w:before="1" w:line="266" w:lineRule="auto"/>
                        <w:ind w:left="674" w:right="672" w:firstLine="76"/>
                        <w:jc w:val="both"/>
                      </w:pPr>
                      <w:r>
                        <w:rPr>
                          <w:color w:val="231F20"/>
                          <w:w w:val="105"/>
                        </w:rPr>
                        <w:t>Affix Legal Stamp</w:t>
                      </w: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662336" behindDoc="0" locked="0" layoutInCell="1" allowOverlap="1" wp14:anchorId="317BED86" wp14:editId="7A53FBD4">
                <wp:simplePos x="0" y="0"/>
                <wp:positionH relativeFrom="page">
                  <wp:posOffset>4070985</wp:posOffset>
                </wp:positionH>
                <wp:positionV relativeFrom="paragraph">
                  <wp:posOffset>240665</wp:posOffset>
                </wp:positionV>
                <wp:extent cx="1260475" cy="1260475"/>
                <wp:effectExtent l="13335" t="12065" r="12065" b="13335"/>
                <wp:wrapTopAndBottom/>
                <wp:docPr id="9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126047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14:paraId="7C98DE6A" w14:textId="77777777" w:rsidR="00E03E8D" w:rsidRDefault="00E03E8D" w:rsidP="00B04917">
                            <w:pPr>
                              <w:pStyle w:val="BodyText"/>
                              <w:rPr>
                                <w:sz w:val="28"/>
                              </w:rPr>
                            </w:pPr>
                          </w:p>
                          <w:p w14:paraId="0F997E13" w14:textId="77777777" w:rsidR="00E03E8D" w:rsidRDefault="00E03E8D" w:rsidP="00B04917">
                            <w:pPr>
                              <w:pStyle w:val="BodyText"/>
                              <w:rPr>
                                <w:sz w:val="23"/>
                              </w:rPr>
                            </w:pPr>
                          </w:p>
                          <w:p w14:paraId="0E86523B" w14:textId="77777777" w:rsidR="00E03E8D" w:rsidRDefault="00E03E8D" w:rsidP="00B04917">
                            <w:pPr>
                              <w:pStyle w:val="BodyText"/>
                              <w:spacing w:before="1" w:line="266" w:lineRule="auto"/>
                              <w:ind w:left="674" w:right="672" w:firstLine="76"/>
                              <w:jc w:val="both"/>
                            </w:pPr>
                            <w:r>
                              <w:rPr>
                                <w:color w:val="231F20"/>
                                <w:w w:val="105"/>
                              </w:rPr>
                              <w:t>Affix Legal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ED86" id="Text Box 52" o:spid="_x0000_s1027" type="#_x0000_t202" style="position:absolute;margin-left:320.55pt;margin-top:18.95pt;width:99.25pt;height:99.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J4CwIAAPoDAAAOAAAAZHJzL2Uyb0RvYy54bWysU1Fv0zAQfkfiP1h+p0k7Vqao6TQ6ipDG&#10;QBr8AMdxGgvHZ85uk/LrOTtJN8EbIg/WOXf33d13nze3Q2fYSaHXYEu+XOScKSuh1vZQ8u/f9m9u&#10;OPNB2FoYsKrkZ+X57fb1q03vCrWCFkytkBGI9UXvSt6G4Ios87JVnfALcMqSswHsRKArHrIaRU/o&#10;nclWeb7OesDaIUjlPf29H518m/CbRsnwpWm8CsyUnHoL6cR0VvHMthtRHFC4VsupDfEPXXRCWyp6&#10;gboXQbAj6r+gOi0RPDRhIaHLoGm0VGkGmmaZ/zHNUyucSrMQOd5daPL/D1Y+np7cV2RheA8DLTAN&#10;4d0DyB+eWdi1wh7UHSL0rRI1FV5GyrLe+WJKjVT7wkeQqv8MNS1ZHAMkoKHBLrJCczJCpwWcL6Sr&#10;ITAZS67W+dt315xJ8s2XWEMUc7pDHz4q6Fg0So601QQvTg8+jKFzSKxmYa+NSZs1lvUlX19d5+Ng&#10;YHQdnTHM46HaGWQnQdpYXS33qyQHqutfhnU6kEKN7kp+k8dv1Eyk44OtU5UgtBltSjZ24idSMpIT&#10;hmpgup7Ii3RVUJ+JMIRRkPSAyGgBf3HWkxhL7n8eBSrOzCdLpEflzgbORjUbwkpKLXngbDR3YVT4&#10;0aE+tIQ8rtXCHS2m0Ymy5y6mdklgifTpMUQFv7ynqOcnu/0NAAD//wMAUEsDBBQABgAIAAAAIQD2&#10;IM4Q4QAAAAoBAAAPAAAAZHJzL2Rvd25yZXYueG1sTI/LTsMwEEX3SPyDNUhsEHUeVdqGOBVCQmLB&#10;AgoLltPYeVB7HNluk/w9ZgXL0T2690y1n41mF+X8YElAukqAKWqsHKgT8PnxfL8F5gOSRG1JCViU&#10;h319fVVhKe1E7+pyCB2LJeRLFNCHMJac+6ZXBv3Kjopi1lpnMMTTdVw6nGK50TxLkoIbHCgu9Diq&#10;p141p8PZCJDZ8rYsp1c9TF/f7caZ9uUOuRC3N/PjA7Cg5vAHw69+VIc6Oh3tmaRnWkCxTtOICsg3&#10;O2AR2Oa7AthRQJYXa+B1xf+/UP8AAAD//wMAUEsBAi0AFAAGAAgAAAAhALaDOJL+AAAA4QEAABMA&#10;AAAAAAAAAAAAAAAAAAAAAFtDb250ZW50X1R5cGVzXS54bWxQSwECLQAUAAYACAAAACEAOP0h/9YA&#10;AACUAQAACwAAAAAAAAAAAAAAAAAvAQAAX3JlbHMvLnJlbHNQSwECLQAUAAYACAAAACEAja5ieAsC&#10;AAD6AwAADgAAAAAAAAAAAAAAAAAuAgAAZHJzL2Uyb0RvYy54bWxQSwECLQAUAAYACAAAACEA9iDO&#10;EOEAAAAKAQAADwAAAAAAAAAAAAAAAABlBAAAZHJzL2Rvd25yZXYueG1sUEsFBgAAAAAEAAQA8wAA&#10;AHMFAAAAAA==&#10;" filled="f" strokecolor="#231f20" strokeweight=".5pt">
                <v:textbox inset="0,0,0,0">
                  <w:txbxContent>
                    <w:p w14:paraId="7C98DE6A" w14:textId="77777777" w:rsidR="00E03E8D" w:rsidRDefault="00E03E8D" w:rsidP="00B04917">
                      <w:pPr>
                        <w:pStyle w:val="BodyText"/>
                        <w:rPr>
                          <w:sz w:val="28"/>
                        </w:rPr>
                      </w:pPr>
                    </w:p>
                    <w:p w14:paraId="0F997E13" w14:textId="77777777" w:rsidR="00E03E8D" w:rsidRDefault="00E03E8D" w:rsidP="00B04917">
                      <w:pPr>
                        <w:pStyle w:val="BodyText"/>
                        <w:rPr>
                          <w:sz w:val="23"/>
                        </w:rPr>
                      </w:pPr>
                    </w:p>
                    <w:p w14:paraId="0E86523B" w14:textId="77777777" w:rsidR="00E03E8D" w:rsidRDefault="00E03E8D" w:rsidP="00B04917">
                      <w:pPr>
                        <w:pStyle w:val="BodyText"/>
                        <w:spacing w:before="1" w:line="266" w:lineRule="auto"/>
                        <w:ind w:left="674" w:right="672" w:firstLine="76"/>
                        <w:jc w:val="both"/>
                      </w:pPr>
                      <w:r>
                        <w:rPr>
                          <w:color w:val="231F20"/>
                          <w:w w:val="105"/>
                        </w:rPr>
                        <w:t>Affix Legal Stamp</w:t>
                      </w:r>
                    </w:p>
                  </w:txbxContent>
                </v:textbox>
                <w10:wrap type="topAndBottom" anchorx="page"/>
              </v:shape>
            </w:pict>
          </mc:Fallback>
        </mc:AlternateContent>
      </w:r>
    </w:p>
    <w:p w14:paraId="05849871" w14:textId="77777777" w:rsidR="00B04917" w:rsidRDefault="00B04917" w:rsidP="00B04917">
      <w:pPr>
        <w:pStyle w:val="BodyText"/>
        <w:rPr>
          <w:sz w:val="20"/>
        </w:rPr>
      </w:pPr>
    </w:p>
    <w:p w14:paraId="4AD8E2EB" w14:textId="77777777" w:rsidR="00B04917" w:rsidRDefault="00B04917" w:rsidP="00B04917">
      <w:pPr>
        <w:pStyle w:val="BodyText"/>
        <w:tabs>
          <w:tab w:val="left" w:pos="5167"/>
        </w:tabs>
        <w:spacing w:before="250"/>
        <w:ind w:left="127"/>
      </w:pPr>
      <w:r>
        <w:rPr>
          <w:color w:val="231F20"/>
        </w:rPr>
        <w:t>EMPLOYER</w:t>
      </w:r>
      <w:r>
        <w:rPr>
          <w:color w:val="231F20"/>
        </w:rPr>
        <w:tab/>
        <w:t>BIDDER/REPRESENTATIVE</w:t>
      </w:r>
    </w:p>
    <w:p w14:paraId="7D86303A" w14:textId="77777777" w:rsidR="00B04917" w:rsidRDefault="00B04917" w:rsidP="00B04917">
      <w:pPr>
        <w:pStyle w:val="BodyText"/>
        <w:spacing w:before="6"/>
        <w:rPr>
          <w:sz w:val="23"/>
        </w:rPr>
      </w:pPr>
      <w:r>
        <w:rPr>
          <w:noProof/>
          <w:lang w:val="en-US" w:eastAsia="en-US" w:bidi="ar-SA"/>
        </w:rPr>
        <mc:AlternateContent>
          <mc:Choice Requires="wps">
            <w:drawing>
              <wp:anchor distT="0" distB="0" distL="0" distR="0" simplePos="0" relativeHeight="251663360" behindDoc="1" locked="0" layoutInCell="1" allowOverlap="1" wp14:anchorId="02F0DF2B" wp14:editId="6DAE1E81">
                <wp:simplePos x="0" y="0"/>
                <wp:positionH relativeFrom="page">
                  <wp:posOffset>775970</wp:posOffset>
                </wp:positionH>
                <wp:positionV relativeFrom="paragraph">
                  <wp:posOffset>196850</wp:posOffset>
                </wp:positionV>
                <wp:extent cx="3483610" cy="226060"/>
                <wp:effectExtent l="4445" t="0" r="0" b="0"/>
                <wp:wrapTopAndBottom/>
                <wp:docPr id="9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76"/>
                              <w:gridCol w:w="369"/>
                              <w:gridCol w:w="369"/>
                              <w:gridCol w:w="369"/>
                              <w:gridCol w:w="369"/>
                              <w:gridCol w:w="369"/>
                              <w:gridCol w:w="369"/>
                              <w:gridCol w:w="369"/>
                              <w:gridCol w:w="369"/>
                              <w:gridCol w:w="369"/>
                              <w:gridCol w:w="369"/>
                              <w:gridCol w:w="369"/>
                              <w:gridCol w:w="857"/>
                            </w:tblGrid>
                            <w:tr w:rsidR="00E03E8D" w14:paraId="69535827" w14:textId="77777777">
                              <w:trPr>
                                <w:trHeight w:val="335"/>
                              </w:trPr>
                              <w:tc>
                                <w:tcPr>
                                  <w:tcW w:w="576" w:type="dxa"/>
                                  <w:tcBorders>
                                    <w:top w:val="nil"/>
                                    <w:left w:val="nil"/>
                                    <w:bottom w:val="nil"/>
                                  </w:tcBorders>
                                </w:tcPr>
                                <w:p w14:paraId="66EF0440" w14:textId="77777777" w:rsidR="00E03E8D" w:rsidRDefault="00E03E8D">
                                  <w:pPr>
                                    <w:pStyle w:val="TableParagraph"/>
                                    <w:spacing w:before="58"/>
                                    <w:ind w:left="25"/>
                                    <w:rPr>
                                      <w:sz w:val="20"/>
                                    </w:rPr>
                                  </w:pPr>
                                  <w:r>
                                    <w:rPr>
                                      <w:color w:val="231F20"/>
                                      <w:sz w:val="20"/>
                                    </w:rPr>
                                    <w:t>CID:</w:t>
                                  </w:r>
                                </w:p>
                              </w:tc>
                              <w:tc>
                                <w:tcPr>
                                  <w:tcW w:w="369" w:type="dxa"/>
                                </w:tcPr>
                                <w:p w14:paraId="7A82FF16" w14:textId="77777777" w:rsidR="00E03E8D" w:rsidRDefault="00E03E8D">
                                  <w:pPr>
                                    <w:pStyle w:val="TableParagraph"/>
                                    <w:rPr>
                                      <w:sz w:val="20"/>
                                    </w:rPr>
                                  </w:pPr>
                                </w:p>
                              </w:tc>
                              <w:tc>
                                <w:tcPr>
                                  <w:tcW w:w="369" w:type="dxa"/>
                                </w:tcPr>
                                <w:p w14:paraId="0E80E828" w14:textId="77777777" w:rsidR="00E03E8D" w:rsidRDefault="00E03E8D">
                                  <w:pPr>
                                    <w:pStyle w:val="TableParagraph"/>
                                    <w:rPr>
                                      <w:sz w:val="20"/>
                                    </w:rPr>
                                  </w:pPr>
                                </w:p>
                              </w:tc>
                              <w:tc>
                                <w:tcPr>
                                  <w:tcW w:w="369" w:type="dxa"/>
                                </w:tcPr>
                                <w:p w14:paraId="0256EF12" w14:textId="77777777" w:rsidR="00E03E8D" w:rsidRDefault="00E03E8D">
                                  <w:pPr>
                                    <w:pStyle w:val="TableParagraph"/>
                                    <w:rPr>
                                      <w:sz w:val="20"/>
                                    </w:rPr>
                                  </w:pPr>
                                </w:p>
                              </w:tc>
                              <w:tc>
                                <w:tcPr>
                                  <w:tcW w:w="369" w:type="dxa"/>
                                </w:tcPr>
                                <w:p w14:paraId="5C1E4347" w14:textId="77777777" w:rsidR="00E03E8D" w:rsidRDefault="00E03E8D">
                                  <w:pPr>
                                    <w:pStyle w:val="TableParagraph"/>
                                    <w:rPr>
                                      <w:sz w:val="20"/>
                                    </w:rPr>
                                  </w:pPr>
                                </w:p>
                              </w:tc>
                              <w:tc>
                                <w:tcPr>
                                  <w:tcW w:w="369" w:type="dxa"/>
                                </w:tcPr>
                                <w:p w14:paraId="1007EE6A" w14:textId="77777777" w:rsidR="00E03E8D" w:rsidRDefault="00E03E8D">
                                  <w:pPr>
                                    <w:pStyle w:val="TableParagraph"/>
                                    <w:rPr>
                                      <w:sz w:val="20"/>
                                    </w:rPr>
                                  </w:pPr>
                                </w:p>
                              </w:tc>
                              <w:tc>
                                <w:tcPr>
                                  <w:tcW w:w="369" w:type="dxa"/>
                                </w:tcPr>
                                <w:p w14:paraId="1B52070A" w14:textId="77777777" w:rsidR="00E03E8D" w:rsidRDefault="00E03E8D">
                                  <w:pPr>
                                    <w:pStyle w:val="TableParagraph"/>
                                    <w:rPr>
                                      <w:sz w:val="20"/>
                                    </w:rPr>
                                  </w:pPr>
                                </w:p>
                              </w:tc>
                              <w:tc>
                                <w:tcPr>
                                  <w:tcW w:w="369" w:type="dxa"/>
                                </w:tcPr>
                                <w:p w14:paraId="34E4DCC1" w14:textId="77777777" w:rsidR="00E03E8D" w:rsidRDefault="00E03E8D">
                                  <w:pPr>
                                    <w:pStyle w:val="TableParagraph"/>
                                    <w:rPr>
                                      <w:sz w:val="20"/>
                                    </w:rPr>
                                  </w:pPr>
                                </w:p>
                              </w:tc>
                              <w:tc>
                                <w:tcPr>
                                  <w:tcW w:w="369" w:type="dxa"/>
                                </w:tcPr>
                                <w:p w14:paraId="4AF5B4F3" w14:textId="77777777" w:rsidR="00E03E8D" w:rsidRDefault="00E03E8D">
                                  <w:pPr>
                                    <w:pStyle w:val="TableParagraph"/>
                                    <w:rPr>
                                      <w:sz w:val="20"/>
                                    </w:rPr>
                                  </w:pPr>
                                </w:p>
                              </w:tc>
                              <w:tc>
                                <w:tcPr>
                                  <w:tcW w:w="369" w:type="dxa"/>
                                </w:tcPr>
                                <w:p w14:paraId="4F2BAA24" w14:textId="77777777" w:rsidR="00E03E8D" w:rsidRDefault="00E03E8D">
                                  <w:pPr>
                                    <w:pStyle w:val="TableParagraph"/>
                                    <w:rPr>
                                      <w:sz w:val="20"/>
                                    </w:rPr>
                                  </w:pPr>
                                </w:p>
                              </w:tc>
                              <w:tc>
                                <w:tcPr>
                                  <w:tcW w:w="369" w:type="dxa"/>
                                </w:tcPr>
                                <w:p w14:paraId="592AF514" w14:textId="77777777" w:rsidR="00E03E8D" w:rsidRDefault="00E03E8D">
                                  <w:pPr>
                                    <w:pStyle w:val="TableParagraph"/>
                                    <w:rPr>
                                      <w:sz w:val="20"/>
                                    </w:rPr>
                                  </w:pPr>
                                </w:p>
                              </w:tc>
                              <w:tc>
                                <w:tcPr>
                                  <w:tcW w:w="369" w:type="dxa"/>
                                </w:tcPr>
                                <w:p w14:paraId="6008DD7A" w14:textId="77777777" w:rsidR="00E03E8D" w:rsidRDefault="00E03E8D">
                                  <w:pPr>
                                    <w:pStyle w:val="TableParagraph"/>
                                    <w:rPr>
                                      <w:sz w:val="20"/>
                                    </w:rPr>
                                  </w:pPr>
                                </w:p>
                              </w:tc>
                              <w:tc>
                                <w:tcPr>
                                  <w:tcW w:w="857" w:type="dxa"/>
                                  <w:tcBorders>
                                    <w:top w:val="nil"/>
                                    <w:bottom w:val="nil"/>
                                    <w:right w:val="nil"/>
                                  </w:tcBorders>
                                </w:tcPr>
                                <w:p w14:paraId="4F2569A9" w14:textId="77777777" w:rsidR="00E03E8D" w:rsidRDefault="00E03E8D">
                                  <w:pPr>
                                    <w:pStyle w:val="TableParagraph"/>
                                    <w:spacing w:before="58"/>
                                    <w:ind w:left="414"/>
                                    <w:rPr>
                                      <w:sz w:val="20"/>
                                    </w:rPr>
                                  </w:pPr>
                                  <w:r>
                                    <w:rPr>
                                      <w:color w:val="231F20"/>
                                      <w:sz w:val="20"/>
                                    </w:rPr>
                                    <w:t>CID:</w:t>
                                  </w:r>
                                </w:p>
                              </w:tc>
                            </w:tr>
                          </w:tbl>
                          <w:p w14:paraId="3D69AF41" w14:textId="77777777" w:rsidR="00E03E8D" w:rsidRDefault="00E03E8D" w:rsidP="00B049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0DF2B" id="_x0000_t202" coordsize="21600,21600" o:spt="202" path="m,l,21600r21600,l21600,xe">
                <v:stroke joinstyle="miter"/>
                <v:path gradientshapeok="t" o:connecttype="rect"/>
              </v:shapetype>
              <v:shape id="Text Box 51" o:spid="_x0000_s1028" type="#_x0000_t202" style="position:absolute;margin-left:61.1pt;margin-top:15.5pt;width:274.3pt;height:17.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Ia2QEAAJgDAAAOAAAAZHJzL2Uyb0RvYy54bWysU9tu2zAMfR+wfxD0vthJh6Aw4hRdiw4D&#10;ugvQ7gNoWbaF2aJGKbGzrx8lx+kub8NeBJqUDs85pHc309CLoyZv0JZyvcql0FZhbWxbyq/PD2+u&#10;pfABbA09Wl3Kk/byZv/61W50hd5gh32tSTCI9cXoStmF4Ios86rTA/gVOm252CANEPiT2qwmGBl9&#10;6LNNnm+zEal2hEp7z9n7uSj3Cb9ptAqfm8brIPpSMreQTkpnFc9sv4OiJXCdUWca8A8sBjCWm16g&#10;7iGAOJD5C2owitBjE1YKhwybxiidNLCadf6HmqcOnE5a2BzvLjb5/werPh2f3BcSYXqHEw8wifDu&#10;EdU3LyzedWBbfUuEY6eh5sbraFk2Ol+cn0arfeEjSDV+xJqHDIeACWhqaIiusE7B6DyA08V0PQWh&#10;OHn19vpqu+aS4tpms823aSoZFMtrRz681ziIGJSSeKgJHY6PPkQ2UCxXYjOLD6bv02B7+1uCL8ZM&#10;Yh8Jz9TDVE3C1Nw8SotiKqxPLIdwXhdebw46pB9SjLwqpfTfD0Baiv6DZUviXi0BLUG1BGAVPy1l&#10;kGIO78K8fwdHpu0YeTbd4i3b1pik6IXFmS6PPwk9r2rcr1+/062XH2r/EwAA//8DAFBLAwQUAAYA&#10;CAAAACEA9RJC/dwAAAAJAQAADwAAAGRycy9kb3ducmV2LnhtbEyPPU/DMBCGdyT+g3VIbNRukAyE&#10;OFWFYEJCpGFgdOJrEjU+h9htw7/nmGC7V/fo/Sg2ix/FCec4BDKwXikQSG1wA3UGPuqXm3sQMVly&#10;dgyEBr4xwqa8vChs7sKZKjztUifYhGJuDfQpTbmUse3R27gKExL/9mH2NrGcO+lme2ZzP8pMKS29&#10;HYgTejvhU4/tYXf0BrafVD0PX2/Ne7Wvhrp+UPSqD8ZcXy3bRxAJl/QHw299rg4ld2rCkVwUI+ss&#10;yxg1cLvmTQzoO8VbGj60BlkW8v+C8gcAAP//AwBQSwECLQAUAAYACAAAACEAtoM4kv4AAADhAQAA&#10;EwAAAAAAAAAAAAAAAAAAAAAAW0NvbnRlbnRfVHlwZXNdLnhtbFBLAQItABQABgAIAAAAIQA4/SH/&#10;1gAAAJQBAAALAAAAAAAAAAAAAAAAAC8BAABfcmVscy8ucmVsc1BLAQItABQABgAIAAAAIQCAglIa&#10;2QEAAJgDAAAOAAAAAAAAAAAAAAAAAC4CAABkcnMvZTJvRG9jLnhtbFBLAQItABQABgAIAAAAIQD1&#10;EkL93AAAAAkBAAAPAAAAAAAAAAAAAAAAADMEAABkcnMvZG93bnJldi54bWxQSwUGAAAAAAQABADz&#10;AAAAPAUAAAAA&#10;"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76"/>
                        <w:gridCol w:w="369"/>
                        <w:gridCol w:w="369"/>
                        <w:gridCol w:w="369"/>
                        <w:gridCol w:w="369"/>
                        <w:gridCol w:w="369"/>
                        <w:gridCol w:w="369"/>
                        <w:gridCol w:w="369"/>
                        <w:gridCol w:w="369"/>
                        <w:gridCol w:w="369"/>
                        <w:gridCol w:w="369"/>
                        <w:gridCol w:w="369"/>
                        <w:gridCol w:w="857"/>
                      </w:tblGrid>
                      <w:tr w:rsidR="00E03E8D" w14:paraId="69535827" w14:textId="77777777">
                        <w:trPr>
                          <w:trHeight w:val="335"/>
                        </w:trPr>
                        <w:tc>
                          <w:tcPr>
                            <w:tcW w:w="576" w:type="dxa"/>
                            <w:tcBorders>
                              <w:top w:val="nil"/>
                              <w:left w:val="nil"/>
                              <w:bottom w:val="nil"/>
                            </w:tcBorders>
                          </w:tcPr>
                          <w:p w14:paraId="66EF0440" w14:textId="77777777" w:rsidR="00E03E8D" w:rsidRDefault="00E03E8D">
                            <w:pPr>
                              <w:pStyle w:val="TableParagraph"/>
                              <w:spacing w:before="58"/>
                              <w:ind w:left="25"/>
                              <w:rPr>
                                <w:sz w:val="20"/>
                              </w:rPr>
                            </w:pPr>
                            <w:r>
                              <w:rPr>
                                <w:color w:val="231F20"/>
                                <w:sz w:val="20"/>
                              </w:rPr>
                              <w:t>CID:</w:t>
                            </w:r>
                          </w:p>
                        </w:tc>
                        <w:tc>
                          <w:tcPr>
                            <w:tcW w:w="369" w:type="dxa"/>
                          </w:tcPr>
                          <w:p w14:paraId="7A82FF16" w14:textId="77777777" w:rsidR="00E03E8D" w:rsidRDefault="00E03E8D">
                            <w:pPr>
                              <w:pStyle w:val="TableParagraph"/>
                              <w:rPr>
                                <w:sz w:val="20"/>
                              </w:rPr>
                            </w:pPr>
                          </w:p>
                        </w:tc>
                        <w:tc>
                          <w:tcPr>
                            <w:tcW w:w="369" w:type="dxa"/>
                          </w:tcPr>
                          <w:p w14:paraId="0E80E828" w14:textId="77777777" w:rsidR="00E03E8D" w:rsidRDefault="00E03E8D">
                            <w:pPr>
                              <w:pStyle w:val="TableParagraph"/>
                              <w:rPr>
                                <w:sz w:val="20"/>
                              </w:rPr>
                            </w:pPr>
                          </w:p>
                        </w:tc>
                        <w:tc>
                          <w:tcPr>
                            <w:tcW w:w="369" w:type="dxa"/>
                          </w:tcPr>
                          <w:p w14:paraId="0256EF12" w14:textId="77777777" w:rsidR="00E03E8D" w:rsidRDefault="00E03E8D">
                            <w:pPr>
                              <w:pStyle w:val="TableParagraph"/>
                              <w:rPr>
                                <w:sz w:val="20"/>
                              </w:rPr>
                            </w:pPr>
                          </w:p>
                        </w:tc>
                        <w:tc>
                          <w:tcPr>
                            <w:tcW w:w="369" w:type="dxa"/>
                          </w:tcPr>
                          <w:p w14:paraId="5C1E4347" w14:textId="77777777" w:rsidR="00E03E8D" w:rsidRDefault="00E03E8D">
                            <w:pPr>
                              <w:pStyle w:val="TableParagraph"/>
                              <w:rPr>
                                <w:sz w:val="20"/>
                              </w:rPr>
                            </w:pPr>
                          </w:p>
                        </w:tc>
                        <w:tc>
                          <w:tcPr>
                            <w:tcW w:w="369" w:type="dxa"/>
                          </w:tcPr>
                          <w:p w14:paraId="1007EE6A" w14:textId="77777777" w:rsidR="00E03E8D" w:rsidRDefault="00E03E8D">
                            <w:pPr>
                              <w:pStyle w:val="TableParagraph"/>
                              <w:rPr>
                                <w:sz w:val="20"/>
                              </w:rPr>
                            </w:pPr>
                          </w:p>
                        </w:tc>
                        <w:tc>
                          <w:tcPr>
                            <w:tcW w:w="369" w:type="dxa"/>
                          </w:tcPr>
                          <w:p w14:paraId="1B52070A" w14:textId="77777777" w:rsidR="00E03E8D" w:rsidRDefault="00E03E8D">
                            <w:pPr>
                              <w:pStyle w:val="TableParagraph"/>
                              <w:rPr>
                                <w:sz w:val="20"/>
                              </w:rPr>
                            </w:pPr>
                          </w:p>
                        </w:tc>
                        <w:tc>
                          <w:tcPr>
                            <w:tcW w:w="369" w:type="dxa"/>
                          </w:tcPr>
                          <w:p w14:paraId="34E4DCC1" w14:textId="77777777" w:rsidR="00E03E8D" w:rsidRDefault="00E03E8D">
                            <w:pPr>
                              <w:pStyle w:val="TableParagraph"/>
                              <w:rPr>
                                <w:sz w:val="20"/>
                              </w:rPr>
                            </w:pPr>
                          </w:p>
                        </w:tc>
                        <w:tc>
                          <w:tcPr>
                            <w:tcW w:w="369" w:type="dxa"/>
                          </w:tcPr>
                          <w:p w14:paraId="4AF5B4F3" w14:textId="77777777" w:rsidR="00E03E8D" w:rsidRDefault="00E03E8D">
                            <w:pPr>
                              <w:pStyle w:val="TableParagraph"/>
                              <w:rPr>
                                <w:sz w:val="20"/>
                              </w:rPr>
                            </w:pPr>
                          </w:p>
                        </w:tc>
                        <w:tc>
                          <w:tcPr>
                            <w:tcW w:w="369" w:type="dxa"/>
                          </w:tcPr>
                          <w:p w14:paraId="4F2BAA24" w14:textId="77777777" w:rsidR="00E03E8D" w:rsidRDefault="00E03E8D">
                            <w:pPr>
                              <w:pStyle w:val="TableParagraph"/>
                              <w:rPr>
                                <w:sz w:val="20"/>
                              </w:rPr>
                            </w:pPr>
                          </w:p>
                        </w:tc>
                        <w:tc>
                          <w:tcPr>
                            <w:tcW w:w="369" w:type="dxa"/>
                          </w:tcPr>
                          <w:p w14:paraId="592AF514" w14:textId="77777777" w:rsidR="00E03E8D" w:rsidRDefault="00E03E8D">
                            <w:pPr>
                              <w:pStyle w:val="TableParagraph"/>
                              <w:rPr>
                                <w:sz w:val="20"/>
                              </w:rPr>
                            </w:pPr>
                          </w:p>
                        </w:tc>
                        <w:tc>
                          <w:tcPr>
                            <w:tcW w:w="369" w:type="dxa"/>
                          </w:tcPr>
                          <w:p w14:paraId="6008DD7A" w14:textId="77777777" w:rsidR="00E03E8D" w:rsidRDefault="00E03E8D">
                            <w:pPr>
                              <w:pStyle w:val="TableParagraph"/>
                              <w:rPr>
                                <w:sz w:val="20"/>
                              </w:rPr>
                            </w:pPr>
                          </w:p>
                        </w:tc>
                        <w:tc>
                          <w:tcPr>
                            <w:tcW w:w="857" w:type="dxa"/>
                            <w:tcBorders>
                              <w:top w:val="nil"/>
                              <w:bottom w:val="nil"/>
                              <w:right w:val="nil"/>
                            </w:tcBorders>
                          </w:tcPr>
                          <w:p w14:paraId="4F2569A9" w14:textId="77777777" w:rsidR="00E03E8D" w:rsidRDefault="00E03E8D">
                            <w:pPr>
                              <w:pStyle w:val="TableParagraph"/>
                              <w:spacing w:before="58"/>
                              <w:ind w:left="414"/>
                              <w:rPr>
                                <w:sz w:val="20"/>
                              </w:rPr>
                            </w:pPr>
                            <w:r>
                              <w:rPr>
                                <w:color w:val="231F20"/>
                                <w:sz w:val="20"/>
                              </w:rPr>
                              <w:t>CID:</w:t>
                            </w:r>
                          </w:p>
                        </w:tc>
                      </w:tr>
                    </w:tbl>
                    <w:p w14:paraId="3D69AF41" w14:textId="77777777" w:rsidR="00E03E8D" w:rsidRDefault="00E03E8D" w:rsidP="00B04917">
                      <w:pPr>
                        <w:pStyle w:val="BodyText"/>
                      </w:pP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664384" behindDoc="1" locked="0" layoutInCell="1" allowOverlap="1" wp14:anchorId="4BD5294F" wp14:editId="4B9EA293">
                <wp:simplePos x="0" y="0"/>
                <wp:positionH relativeFrom="page">
                  <wp:posOffset>4291965</wp:posOffset>
                </wp:positionH>
                <wp:positionV relativeFrom="paragraph">
                  <wp:posOffset>198755</wp:posOffset>
                </wp:positionV>
                <wp:extent cx="2475865" cy="222885"/>
                <wp:effectExtent l="0" t="0" r="4445" b="0"/>
                <wp:wrapTopAndBottom/>
                <wp:docPr id="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3"/>
                              <w:gridCol w:w="353"/>
                              <w:gridCol w:w="353"/>
                              <w:gridCol w:w="353"/>
                              <w:gridCol w:w="353"/>
                              <w:gridCol w:w="353"/>
                              <w:gridCol w:w="353"/>
                              <w:gridCol w:w="353"/>
                              <w:gridCol w:w="353"/>
                              <w:gridCol w:w="353"/>
                              <w:gridCol w:w="353"/>
                            </w:tblGrid>
                            <w:tr w:rsidR="00E03E8D" w14:paraId="5688582D" w14:textId="77777777">
                              <w:trPr>
                                <w:trHeight w:val="330"/>
                              </w:trPr>
                              <w:tc>
                                <w:tcPr>
                                  <w:tcW w:w="353" w:type="dxa"/>
                                </w:tcPr>
                                <w:p w14:paraId="190D76CB" w14:textId="77777777" w:rsidR="00E03E8D" w:rsidRDefault="00E03E8D">
                                  <w:pPr>
                                    <w:pStyle w:val="TableParagraph"/>
                                    <w:rPr>
                                      <w:sz w:val="20"/>
                                    </w:rPr>
                                  </w:pPr>
                                </w:p>
                              </w:tc>
                              <w:tc>
                                <w:tcPr>
                                  <w:tcW w:w="353" w:type="dxa"/>
                                </w:tcPr>
                                <w:p w14:paraId="34930BD5" w14:textId="77777777" w:rsidR="00E03E8D" w:rsidRDefault="00E03E8D">
                                  <w:pPr>
                                    <w:pStyle w:val="TableParagraph"/>
                                    <w:rPr>
                                      <w:sz w:val="20"/>
                                    </w:rPr>
                                  </w:pPr>
                                </w:p>
                              </w:tc>
                              <w:tc>
                                <w:tcPr>
                                  <w:tcW w:w="353" w:type="dxa"/>
                                </w:tcPr>
                                <w:p w14:paraId="0839CC2A" w14:textId="77777777" w:rsidR="00E03E8D" w:rsidRDefault="00E03E8D">
                                  <w:pPr>
                                    <w:pStyle w:val="TableParagraph"/>
                                    <w:rPr>
                                      <w:sz w:val="20"/>
                                    </w:rPr>
                                  </w:pPr>
                                </w:p>
                              </w:tc>
                              <w:tc>
                                <w:tcPr>
                                  <w:tcW w:w="353" w:type="dxa"/>
                                </w:tcPr>
                                <w:p w14:paraId="2C5A1C4F" w14:textId="77777777" w:rsidR="00E03E8D" w:rsidRDefault="00E03E8D">
                                  <w:pPr>
                                    <w:pStyle w:val="TableParagraph"/>
                                    <w:rPr>
                                      <w:sz w:val="20"/>
                                    </w:rPr>
                                  </w:pPr>
                                </w:p>
                              </w:tc>
                              <w:tc>
                                <w:tcPr>
                                  <w:tcW w:w="353" w:type="dxa"/>
                                </w:tcPr>
                                <w:p w14:paraId="17FCCD41" w14:textId="77777777" w:rsidR="00E03E8D" w:rsidRDefault="00E03E8D">
                                  <w:pPr>
                                    <w:pStyle w:val="TableParagraph"/>
                                    <w:rPr>
                                      <w:sz w:val="20"/>
                                    </w:rPr>
                                  </w:pPr>
                                </w:p>
                              </w:tc>
                              <w:tc>
                                <w:tcPr>
                                  <w:tcW w:w="353" w:type="dxa"/>
                                </w:tcPr>
                                <w:p w14:paraId="585B0630" w14:textId="77777777" w:rsidR="00E03E8D" w:rsidRDefault="00E03E8D">
                                  <w:pPr>
                                    <w:pStyle w:val="TableParagraph"/>
                                    <w:rPr>
                                      <w:sz w:val="20"/>
                                    </w:rPr>
                                  </w:pPr>
                                </w:p>
                              </w:tc>
                              <w:tc>
                                <w:tcPr>
                                  <w:tcW w:w="353" w:type="dxa"/>
                                </w:tcPr>
                                <w:p w14:paraId="37093588" w14:textId="77777777" w:rsidR="00E03E8D" w:rsidRDefault="00E03E8D">
                                  <w:pPr>
                                    <w:pStyle w:val="TableParagraph"/>
                                    <w:rPr>
                                      <w:sz w:val="20"/>
                                    </w:rPr>
                                  </w:pPr>
                                </w:p>
                              </w:tc>
                              <w:tc>
                                <w:tcPr>
                                  <w:tcW w:w="353" w:type="dxa"/>
                                </w:tcPr>
                                <w:p w14:paraId="775770EE" w14:textId="77777777" w:rsidR="00E03E8D" w:rsidRDefault="00E03E8D">
                                  <w:pPr>
                                    <w:pStyle w:val="TableParagraph"/>
                                    <w:rPr>
                                      <w:sz w:val="20"/>
                                    </w:rPr>
                                  </w:pPr>
                                </w:p>
                              </w:tc>
                              <w:tc>
                                <w:tcPr>
                                  <w:tcW w:w="353" w:type="dxa"/>
                                </w:tcPr>
                                <w:p w14:paraId="70944216" w14:textId="77777777" w:rsidR="00E03E8D" w:rsidRDefault="00E03E8D">
                                  <w:pPr>
                                    <w:pStyle w:val="TableParagraph"/>
                                    <w:rPr>
                                      <w:sz w:val="20"/>
                                    </w:rPr>
                                  </w:pPr>
                                </w:p>
                              </w:tc>
                              <w:tc>
                                <w:tcPr>
                                  <w:tcW w:w="353" w:type="dxa"/>
                                </w:tcPr>
                                <w:p w14:paraId="02B827ED" w14:textId="77777777" w:rsidR="00E03E8D" w:rsidRDefault="00E03E8D">
                                  <w:pPr>
                                    <w:pStyle w:val="TableParagraph"/>
                                    <w:rPr>
                                      <w:sz w:val="20"/>
                                    </w:rPr>
                                  </w:pPr>
                                </w:p>
                              </w:tc>
                              <w:tc>
                                <w:tcPr>
                                  <w:tcW w:w="353" w:type="dxa"/>
                                </w:tcPr>
                                <w:p w14:paraId="6DE07228" w14:textId="77777777" w:rsidR="00E03E8D" w:rsidRDefault="00E03E8D">
                                  <w:pPr>
                                    <w:pStyle w:val="TableParagraph"/>
                                    <w:rPr>
                                      <w:sz w:val="20"/>
                                    </w:rPr>
                                  </w:pPr>
                                </w:p>
                              </w:tc>
                            </w:tr>
                          </w:tbl>
                          <w:p w14:paraId="47AB99A1" w14:textId="62142667" w:rsidR="00E03E8D" w:rsidRDefault="000B0E63" w:rsidP="00B04917">
                            <w:pPr>
                              <w:pStyle w:val="BodyText"/>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5294F" id="Text Box 50" o:spid="_x0000_s1029" type="#_x0000_t202" style="position:absolute;margin-left:337.95pt;margin-top:15.65pt;width:194.95pt;height:17.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VG2wEAAJgDAAAOAAAAZHJzL2Uyb0RvYy54bWysU9uO0zAQfUfiHyy/07SBLlXUdLXsahHS&#10;wiItfIDjOI1F4jEzbpPy9YydpsvlDfFijcf2mXPOjLfXY9+Jo0Gy4Eq5WiylME5Dbd2+lF+/3L/a&#10;SEFBuVp14EwpT4bk9e7li+3gC5NDC11tUDCIo2LwpWxD8EWWkW5Nr2gB3jg+bAB7FXiL+6xGNTB6&#10;32X5cnmVDYC1R9CGiLN306HcJfymMTo8Ng2ZILpSMreQVkxrFddst1XFHpVvrT7TUP/AolfWcdEL&#10;1J0KShzQ/gXVW41A0ISFhj6DprHaJA2sZrX8Q81Tq7xJWtgc8heb6P/B6k/HJ/8ZRRjfwcgNTCLI&#10;P4D+RsLBbavc3twgwtAaVXPhVbQsGzwV56fRaiooglTDR6i5yeoQIAGNDfbRFdYpGJ0bcLqYbsYg&#10;NCfzN2/Xm6u1FJrP8jzfbNaphCrm1x4pvDfQixiUErmpCV0dHyhENqqYr8RiDu5t16XGdu63BF+M&#10;mcQ+Ep6oh7Eaha1L+TrWjWIqqE8sB2EaFx5vDlrAH1IMPCqlpO8HhUaK7oNjS+JczQHOQTUHyml+&#10;WsogxRTehmn+Dh7tvmXkyXQHN2xbY5OiZxZnutz+JPQ8qnG+ft2nW88favcTAAD//wMAUEsDBBQA&#10;BgAIAAAAIQDqfPUH3wAAAAoBAAAPAAAAZHJzL2Rvd25yZXYueG1sTI/BTsMwEETvSPyDtUjcqF1K&#10;DQ1xqgrBCQk1DQeOTrxNrMbrELtt+HvcExxX8zT7Jl9PrmcnHIP1pGA+E8CQGm8stQo+q7e7J2Ah&#10;ajK694QKfjDAuri+ynVm/JlKPO1iy1IJhUwr6GIcMs5D06HTYeYHpJTt/eh0TOfYcjPqcyp3Pb8X&#10;QnKnLaUPnR7wpcPmsDs6BZsvKl/t90e9LfelraqVoHd5UOr2Zto8A4s4xT8YLvpJHYrkVPsjmcB6&#10;BfJxuUqogsV8AewCCLlMY+oUyQfgRc7/Tyh+AQAA//8DAFBLAQItABQABgAIAAAAIQC2gziS/gAA&#10;AOEBAAATAAAAAAAAAAAAAAAAAAAAAABbQ29udGVudF9UeXBlc10ueG1sUEsBAi0AFAAGAAgAAAAh&#10;ADj9If/WAAAAlAEAAAsAAAAAAAAAAAAAAAAALwEAAF9yZWxzLy5yZWxzUEsBAi0AFAAGAAgAAAAh&#10;AJxZFUbbAQAAmAMAAA4AAAAAAAAAAAAAAAAALgIAAGRycy9lMm9Eb2MueG1sUEsBAi0AFAAGAAgA&#10;AAAhAOp89QffAAAACgEAAA8AAAAAAAAAAAAAAAAANQQAAGRycy9kb3ducmV2LnhtbFBLBQYAAAAA&#10;BAAEAPMAAABBBQAAAAA=&#10;"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3"/>
                        <w:gridCol w:w="353"/>
                        <w:gridCol w:w="353"/>
                        <w:gridCol w:w="353"/>
                        <w:gridCol w:w="353"/>
                        <w:gridCol w:w="353"/>
                        <w:gridCol w:w="353"/>
                        <w:gridCol w:w="353"/>
                        <w:gridCol w:w="353"/>
                        <w:gridCol w:w="353"/>
                        <w:gridCol w:w="353"/>
                      </w:tblGrid>
                      <w:tr w:rsidR="00E03E8D" w14:paraId="5688582D" w14:textId="77777777">
                        <w:trPr>
                          <w:trHeight w:val="330"/>
                        </w:trPr>
                        <w:tc>
                          <w:tcPr>
                            <w:tcW w:w="353" w:type="dxa"/>
                          </w:tcPr>
                          <w:p w14:paraId="190D76CB" w14:textId="77777777" w:rsidR="00E03E8D" w:rsidRDefault="00E03E8D">
                            <w:pPr>
                              <w:pStyle w:val="TableParagraph"/>
                              <w:rPr>
                                <w:sz w:val="20"/>
                              </w:rPr>
                            </w:pPr>
                          </w:p>
                        </w:tc>
                        <w:tc>
                          <w:tcPr>
                            <w:tcW w:w="353" w:type="dxa"/>
                          </w:tcPr>
                          <w:p w14:paraId="34930BD5" w14:textId="77777777" w:rsidR="00E03E8D" w:rsidRDefault="00E03E8D">
                            <w:pPr>
                              <w:pStyle w:val="TableParagraph"/>
                              <w:rPr>
                                <w:sz w:val="20"/>
                              </w:rPr>
                            </w:pPr>
                          </w:p>
                        </w:tc>
                        <w:tc>
                          <w:tcPr>
                            <w:tcW w:w="353" w:type="dxa"/>
                          </w:tcPr>
                          <w:p w14:paraId="0839CC2A" w14:textId="77777777" w:rsidR="00E03E8D" w:rsidRDefault="00E03E8D">
                            <w:pPr>
                              <w:pStyle w:val="TableParagraph"/>
                              <w:rPr>
                                <w:sz w:val="20"/>
                              </w:rPr>
                            </w:pPr>
                          </w:p>
                        </w:tc>
                        <w:tc>
                          <w:tcPr>
                            <w:tcW w:w="353" w:type="dxa"/>
                          </w:tcPr>
                          <w:p w14:paraId="2C5A1C4F" w14:textId="77777777" w:rsidR="00E03E8D" w:rsidRDefault="00E03E8D">
                            <w:pPr>
                              <w:pStyle w:val="TableParagraph"/>
                              <w:rPr>
                                <w:sz w:val="20"/>
                              </w:rPr>
                            </w:pPr>
                          </w:p>
                        </w:tc>
                        <w:tc>
                          <w:tcPr>
                            <w:tcW w:w="353" w:type="dxa"/>
                          </w:tcPr>
                          <w:p w14:paraId="17FCCD41" w14:textId="77777777" w:rsidR="00E03E8D" w:rsidRDefault="00E03E8D">
                            <w:pPr>
                              <w:pStyle w:val="TableParagraph"/>
                              <w:rPr>
                                <w:sz w:val="20"/>
                              </w:rPr>
                            </w:pPr>
                          </w:p>
                        </w:tc>
                        <w:tc>
                          <w:tcPr>
                            <w:tcW w:w="353" w:type="dxa"/>
                          </w:tcPr>
                          <w:p w14:paraId="585B0630" w14:textId="77777777" w:rsidR="00E03E8D" w:rsidRDefault="00E03E8D">
                            <w:pPr>
                              <w:pStyle w:val="TableParagraph"/>
                              <w:rPr>
                                <w:sz w:val="20"/>
                              </w:rPr>
                            </w:pPr>
                          </w:p>
                        </w:tc>
                        <w:tc>
                          <w:tcPr>
                            <w:tcW w:w="353" w:type="dxa"/>
                          </w:tcPr>
                          <w:p w14:paraId="37093588" w14:textId="77777777" w:rsidR="00E03E8D" w:rsidRDefault="00E03E8D">
                            <w:pPr>
                              <w:pStyle w:val="TableParagraph"/>
                              <w:rPr>
                                <w:sz w:val="20"/>
                              </w:rPr>
                            </w:pPr>
                          </w:p>
                        </w:tc>
                        <w:tc>
                          <w:tcPr>
                            <w:tcW w:w="353" w:type="dxa"/>
                          </w:tcPr>
                          <w:p w14:paraId="775770EE" w14:textId="77777777" w:rsidR="00E03E8D" w:rsidRDefault="00E03E8D">
                            <w:pPr>
                              <w:pStyle w:val="TableParagraph"/>
                              <w:rPr>
                                <w:sz w:val="20"/>
                              </w:rPr>
                            </w:pPr>
                          </w:p>
                        </w:tc>
                        <w:tc>
                          <w:tcPr>
                            <w:tcW w:w="353" w:type="dxa"/>
                          </w:tcPr>
                          <w:p w14:paraId="70944216" w14:textId="77777777" w:rsidR="00E03E8D" w:rsidRDefault="00E03E8D">
                            <w:pPr>
                              <w:pStyle w:val="TableParagraph"/>
                              <w:rPr>
                                <w:sz w:val="20"/>
                              </w:rPr>
                            </w:pPr>
                          </w:p>
                        </w:tc>
                        <w:tc>
                          <w:tcPr>
                            <w:tcW w:w="353" w:type="dxa"/>
                          </w:tcPr>
                          <w:p w14:paraId="02B827ED" w14:textId="77777777" w:rsidR="00E03E8D" w:rsidRDefault="00E03E8D">
                            <w:pPr>
                              <w:pStyle w:val="TableParagraph"/>
                              <w:rPr>
                                <w:sz w:val="20"/>
                              </w:rPr>
                            </w:pPr>
                          </w:p>
                        </w:tc>
                        <w:tc>
                          <w:tcPr>
                            <w:tcW w:w="353" w:type="dxa"/>
                          </w:tcPr>
                          <w:p w14:paraId="6DE07228" w14:textId="77777777" w:rsidR="00E03E8D" w:rsidRDefault="00E03E8D">
                            <w:pPr>
                              <w:pStyle w:val="TableParagraph"/>
                              <w:rPr>
                                <w:sz w:val="20"/>
                              </w:rPr>
                            </w:pPr>
                          </w:p>
                        </w:tc>
                      </w:tr>
                    </w:tbl>
                    <w:p w14:paraId="47AB99A1" w14:textId="62142667" w:rsidR="00E03E8D" w:rsidRDefault="000B0E63" w:rsidP="00B04917">
                      <w:pPr>
                        <w:pStyle w:val="BodyText"/>
                      </w:pPr>
                      <w:r>
                        <w:t xml:space="preserve"> </w:t>
                      </w:r>
                    </w:p>
                  </w:txbxContent>
                </v:textbox>
                <w10:wrap type="topAndBottom" anchorx="page"/>
              </v:shape>
            </w:pict>
          </mc:Fallback>
        </mc:AlternateContent>
      </w:r>
    </w:p>
    <w:p w14:paraId="1FF51FA0" w14:textId="77777777" w:rsidR="00B04917" w:rsidRDefault="00B04917" w:rsidP="00B04917">
      <w:pPr>
        <w:pStyle w:val="BodyText"/>
        <w:spacing w:before="7"/>
        <w:rPr>
          <w:sz w:val="11"/>
        </w:rPr>
      </w:pPr>
    </w:p>
    <w:p w14:paraId="19CB0F06" w14:textId="77777777" w:rsidR="00B04917" w:rsidRDefault="00B04917" w:rsidP="00B04917">
      <w:pPr>
        <w:pStyle w:val="BodyText"/>
        <w:tabs>
          <w:tab w:val="left" w:pos="2571"/>
          <w:tab w:val="left" w:pos="5167"/>
          <w:tab w:val="left" w:pos="7791"/>
        </w:tabs>
        <w:spacing w:before="123"/>
        <w:ind w:left="127"/>
      </w:pPr>
      <w:r>
        <w:rPr>
          <w:color w:val="231F20"/>
          <w:w w:val="110"/>
        </w:rPr>
        <w:t>Witness:</w:t>
      </w:r>
      <w:r>
        <w:rPr>
          <w:color w:val="231F20"/>
          <w:w w:val="110"/>
          <w:u w:val="single" w:color="221E1F"/>
        </w:rPr>
        <w:t xml:space="preserve"> </w:t>
      </w:r>
      <w:r>
        <w:rPr>
          <w:color w:val="231F20"/>
          <w:w w:val="110"/>
          <w:u w:val="single" w:color="221E1F"/>
        </w:rPr>
        <w:tab/>
      </w:r>
      <w:r>
        <w:rPr>
          <w:color w:val="231F20"/>
          <w:w w:val="110"/>
        </w:rPr>
        <w:tab/>
        <w:t>Witness:</w:t>
      </w:r>
      <w:r>
        <w:rPr>
          <w:color w:val="231F20"/>
          <w:spacing w:val="-2"/>
        </w:rPr>
        <w:t xml:space="preserve"> </w:t>
      </w:r>
      <w:r>
        <w:rPr>
          <w:color w:val="231F20"/>
          <w:u w:val="single" w:color="221E1F"/>
        </w:rPr>
        <w:t xml:space="preserve"> </w:t>
      </w:r>
      <w:r>
        <w:rPr>
          <w:color w:val="231F20"/>
          <w:u w:val="single" w:color="221E1F"/>
        </w:rPr>
        <w:tab/>
      </w:r>
    </w:p>
    <w:p w14:paraId="1E0C211D" w14:textId="77777777" w:rsidR="00B04917" w:rsidRDefault="00B04917" w:rsidP="00B04917">
      <w:pPr>
        <w:pStyle w:val="BodyText"/>
        <w:rPr>
          <w:sz w:val="16"/>
        </w:rPr>
      </w:pPr>
    </w:p>
    <w:p w14:paraId="525F1765" w14:textId="77777777" w:rsidR="00B04917" w:rsidRDefault="00B04917" w:rsidP="00B04917">
      <w:pPr>
        <w:pStyle w:val="BodyText"/>
        <w:tabs>
          <w:tab w:val="left" w:pos="5167"/>
        </w:tabs>
        <w:spacing w:before="123"/>
        <w:ind w:left="127"/>
      </w:pPr>
      <w:r>
        <w:rPr>
          <w:color w:val="231F20"/>
          <w:w w:val="110"/>
        </w:rPr>
        <w:t>Name:</w:t>
      </w:r>
      <w:r>
        <w:rPr>
          <w:color w:val="231F20"/>
          <w:w w:val="110"/>
        </w:rPr>
        <w:tab/>
        <w:t>Name:</w:t>
      </w:r>
    </w:p>
    <w:p w14:paraId="251170EF" w14:textId="77777777" w:rsidR="00B04917" w:rsidRDefault="00B04917" w:rsidP="00B04917">
      <w:pPr>
        <w:pStyle w:val="BodyText"/>
        <w:spacing w:before="7"/>
        <w:rPr>
          <w:sz w:val="23"/>
        </w:rPr>
      </w:pPr>
      <w:r>
        <w:rPr>
          <w:noProof/>
          <w:lang w:val="en-US" w:eastAsia="en-US" w:bidi="ar-SA"/>
        </w:rPr>
        <mc:AlternateContent>
          <mc:Choice Requires="wps">
            <w:drawing>
              <wp:anchor distT="0" distB="0" distL="0" distR="0" simplePos="0" relativeHeight="251665408" behindDoc="1" locked="0" layoutInCell="1" allowOverlap="1" wp14:anchorId="1FCFCA4E" wp14:editId="0190D134">
                <wp:simplePos x="0" y="0"/>
                <wp:positionH relativeFrom="page">
                  <wp:posOffset>775970</wp:posOffset>
                </wp:positionH>
                <wp:positionV relativeFrom="paragraph">
                  <wp:posOffset>197485</wp:posOffset>
                </wp:positionV>
                <wp:extent cx="3483610" cy="226060"/>
                <wp:effectExtent l="4445" t="0" r="0" b="0"/>
                <wp:wrapTopAndBottom/>
                <wp:docPr id="9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61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76"/>
                              <w:gridCol w:w="369"/>
                              <w:gridCol w:w="369"/>
                              <w:gridCol w:w="369"/>
                              <w:gridCol w:w="369"/>
                              <w:gridCol w:w="369"/>
                              <w:gridCol w:w="369"/>
                              <w:gridCol w:w="369"/>
                              <w:gridCol w:w="369"/>
                              <w:gridCol w:w="369"/>
                              <w:gridCol w:w="369"/>
                              <w:gridCol w:w="369"/>
                              <w:gridCol w:w="857"/>
                            </w:tblGrid>
                            <w:tr w:rsidR="00E03E8D" w14:paraId="63E3E9DC" w14:textId="77777777">
                              <w:trPr>
                                <w:trHeight w:val="335"/>
                              </w:trPr>
                              <w:tc>
                                <w:tcPr>
                                  <w:tcW w:w="576" w:type="dxa"/>
                                  <w:tcBorders>
                                    <w:top w:val="nil"/>
                                    <w:left w:val="nil"/>
                                    <w:bottom w:val="nil"/>
                                  </w:tcBorders>
                                </w:tcPr>
                                <w:p w14:paraId="0F7450CA" w14:textId="77777777" w:rsidR="00E03E8D" w:rsidRDefault="00E03E8D">
                                  <w:pPr>
                                    <w:pStyle w:val="TableParagraph"/>
                                    <w:spacing w:before="58"/>
                                    <w:ind w:left="25"/>
                                    <w:rPr>
                                      <w:sz w:val="20"/>
                                    </w:rPr>
                                  </w:pPr>
                                  <w:r>
                                    <w:rPr>
                                      <w:color w:val="231F20"/>
                                      <w:sz w:val="20"/>
                                    </w:rPr>
                                    <w:t>CID:</w:t>
                                  </w:r>
                                </w:p>
                              </w:tc>
                              <w:tc>
                                <w:tcPr>
                                  <w:tcW w:w="369" w:type="dxa"/>
                                </w:tcPr>
                                <w:p w14:paraId="7C4C0615" w14:textId="77777777" w:rsidR="00E03E8D" w:rsidRDefault="00E03E8D">
                                  <w:pPr>
                                    <w:pStyle w:val="TableParagraph"/>
                                    <w:rPr>
                                      <w:sz w:val="20"/>
                                    </w:rPr>
                                  </w:pPr>
                                </w:p>
                              </w:tc>
                              <w:tc>
                                <w:tcPr>
                                  <w:tcW w:w="369" w:type="dxa"/>
                                </w:tcPr>
                                <w:p w14:paraId="0B925662" w14:textId="77777777" w:rsidR="00E03E8D" w:rsidRDefault="00E03E8D">
                                  <w:pPr>
                                    <w:pStyle w:val="TableParagraph"/>
                                    <w:rPr>
                                      <w:sz w:val="20"/>
                                    </w:rPr>
                                  </w:pPr>
                                </w:p>
                              </w:tc>
                              <w:tc>
                                <w:tcPr>
                                  <w:tcW w:w="369" w:type="dxa"/>
                                </w:tcPr>
                                <w:p w14:paraId="08089FBB" w14:textId="77777777" w:rsidR="00E03E8D" w:rsidRDefault="00E03E8D">
                                  <w:pPr>
                                    <w:pStyle w:val="TableParagraph"/>
                                    <w:rPr>
                                      <w:sz w:val="20"/>
                                    </w:rPr>
                                  </w:pPr>
                                </w:p>
                              </w:tc>
                              <w:tc>
                                <w:tcPr>
                                  <w:tcW w:w="369" w:type="dxa"/>
                                </w:tcPr>
                                <w:p w14:paraId="4DE49044" w14:textId="77777777" w:rsidR="00E03E8D" w:rsidRDefault="00E03E8D">
                                  <w:pPr>
                                    <w:pStyle w:val="TableParagraph"/>
                                    <w:rPr>
                                      <w:sz w:val="20"/>
                                    </w:rPr>
                                  </w:pPr>
                                </w:p>
                              </w:tc>
                              <w:tc>
                                <w:tcPr>
                                  <w:tcW w:w="369" w:type="dxa"/>
                                </w:tcPr>
                                <w:p w14:paraId="547F578B" w14:textId="77777777" w:rsidR="00E03E8D" w:rsidRDefault="00E03E8D">
                                  <w:pPr>
                                    <w:pStyle w:val="TableParagraph"/>
                                    <w:rPr>
                                      <w:sz w:val="20"/>
                                    </w:rPr>
                                  </w:pPr>
                                </w:p>
                              </w:tc>
                              <w:tc>
                                <w:tcPr>
                                  <w:tcW w:w="369" w:type="dxa"/>
                                </w:tcPr>
                                <w:p w14:paraId="344E5D58" w14:textId="77777777" w:rsidR="00E03E8D" w:rsidRDefault="00E03E8D">
                                  <w:pPr>
                                    <w:pStyle w:val="TableParagraph"/>
                                    <w:rPr>
                                      <w:sz w:val="20"/>
                                    </w:rPr>
                                  </w:pPr>
                                </w:p>
                              </w:tc>
                              <w:tc>
                                <w:tcPr>
                                  <w:tcW w:w="369" w:type="dxa"/>
                                </w:tcPr>
                                <w:p w14:paraId="3D5FB762" w14:textId="77777777" w:rsidR="00E03E8D" w:rsidRDefault="00E03E8D">
                                  <w:pPr>
                                    <w:pStyle w:val="TableParagraph"/>
                                    <w:rPr>
                                      <w:sz w:val="20"/>
                                    </w:rPr>
                                  </w:pPr>
                                </w:p>
                              </w:tc>
                              <w:tc>
                                <w:tcPr>
                                  <w:tcW w:w="369" w:type="dxa"/>
                                </w:tcPr>
                                <w:p w14:paraId="1C0B1035" w14:textId="77777777" w:rsidR="00E03E8D" w:rsidRDefault="00E03E8D">
                                  <w:pPr>
                                    <w:pStyle w:val="TableParagraph"/>
                                    <w:rPr>
                                      <w:sz w:val="20"/>
                                    </w:rPr>
                                  </w:pPr>
                                </w:p>
                              </w:tc>
                              <w:tc>
                                <w:tcPr>
                                  <w:tcW w:w="369" w:type="dxa"/>
                                </w:tcPr>
                                <w:p w14:paraId="6F79806A" w14:textId="77777777" w:rsidR="00E03E8D" w:rsidRDefault="00E03E8D">
                                  <w:pPr>
                                    <w:pStyle w:val="TableParagraph"/>
                                    <w:rPr>
                                      <w:sz w:val="20"/>
                                    </w:rPr>
                                  </w:pPr>
                                </w:p>
                              </w:tc>
                              <w:tc>
                                <w:tcPr>
                                  <w:tcW w:w="369" w:type="dxa"/>
                                </w:tcPr>
                                <w:p w14:paraId="2340676F" w14:textId="77777777" w:rsidR="00E03E8D" w:rsidRDefault="00E03E8D">
                                  <w:pPr>
                                    <w:pStyle w:val="TableParagraph"/>
                                    <w:rPr>
                                      <w:sz w:val="20"/>
                                    </w:rPr>
                                  </w:pPr>
                                </w:p>
                              </w:tc>
                              <w:tc>
                                <w:tcPr>
                                  <w:tcW w:w="369" w:type="dxa"/>
                                </w:tcPr>
                                <w:p w14:paraId="78CCC9CA" w14:textId="77777777" w:rsidR="00E03E8D" w:rsidRDefault="00E03E8D">
                                  <w:pPr>
                                    <w:pStyle w:val="TableParagraph"/>
                                    <w:rPr>
                                      <w:sz w:val="20"/>
                                    </w:rPr>
                                  </w:pPr>
                                </w:p>
                              </w:tc>
                              <w:tc>
                                <w:tcPr>
                                  <w:tcW w:w="857" w:type="dxa"/>
                                  <w:tcBorders>
                                    <w:top w:val="nil"/>
                                    <w:bottom w:val="nil"/>
                                    <w:right w:val="nil"/>
                                  </w:tcBorders>
                                </w:tcPr>
                                <w:p w14:paraId="63663AA0" w14:textId="77777777" w:rsidR="00E03E8D" w:rsidRDefault="00E03E8D">
                                  <w:pPr>
                                    <w:pStyle w:val="TableParagraph"/>
                                    <w:spacing w:before="58"/>
                                    <w:ind w:left="414"/>
                                    <w:rPr>
                                      <w:sz w:val="20"/>
                                    </w:rPr>
                                  </w:pPr>
                                  <w:r>
                                    <w:rPr>
                                      <w:color w:val="231F20"/>
                                      <w:sz w:val="20"/>
                                    </w:rPr>
                                    <w:t>CID:</w:t>
                                  </w:r>
                                </w:p>
                              </w:tc>
                            </w:tr>
                          </w:tbl>
                          <w:p w14:paraId="398F7FAE" w14:textId="77777777" w:rsidR="00E03E8D" w:rsidRDefault="00E03E8D" w:rsidP="00B049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FCA4E" id="Text Box 49" o:spid="_x0000_s1030" type="#_x0000_t202" style="position:absolute;margin-left:61.1pt;margin-top:15.55pt;width:274.3pt;height:17.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082gEAAJgDAAAOAAAAZHJzL2Uyb0RvYy54bWysU9tu2zAMfR+wfxD0vthJi6Aw4hRdiw4D&#10;ugvQ7QNoWbaF2aJGKbGzrx8lx+kub8NeBIqUjs45pHa309CLoyZv0JZyvcql0FZhbWxbyq9fHt/c&#10;SOED2Bp6tLqUJ+3l7f71q93oCr3BDvtak2AQ64vRlbILwRVZ5lWnB/ArdNpysUEaIPCW2qwmGBl9&#10;6LNNnm+zEal2hEp7z9mHuSj3Cb9ptAqfmsbrIPpSMreQVkprFddsv4OiJXCdUWca8A8sBjCWH71A&#10;PUAAcSDzF9RgFKHHJqwUDhk2jVE6aWA16/wPNc8dOJ20sDneXWzy/w9WfTw+u88kwvQWJ25gEuHd&#10;E6pvXli878C2+o4Ix05DzQ+vo2XZ6Hxxvhqt9oWPINX4AWtuMhwCJqCpoSG6wjoFo3MDThfT9RSE&#10;4uTV9c3Vds0lxbXNZptvU1cyKJbbjnx4p3EQMSglcVMTOhyffIhsoFiOxMcsPpq+T43t7W8JPhgz&#10;iX0kPFMPUzUJU5fyOkqLYiqsTyyHcB4XHm8OOqQfUow8KqX03w9AWor+vWVL4lwtAS1BtQRgFV8t&#10;ZZBiDu/DPH8HR6btGHk23eId29aYpOiFxZkutz8JPY9qnK9f9+nUy4fa/wQAAP//AwBQSwMEFAAG&#10;AAgAAAAhADhG0L/dAAAACQEAAA8AAABkcnMvZG93bnJldi54bWxMjz1PwzAQhnck/oN1SGzUTpBS&#10;CHGqCsGEhEjDwOgk18RqfA6x24Z/zzHR7V7do/ej2CxuFCecg/WkIVkpEEit7yz1Gj7r17sHECEa&#10;6szoCTX8YIBNeX1VmLzzZ6rwtIu9YBMKudEwxDjlUoZ2QGfCyk9I/Nv72ZnIcu5lN5szm7tRpkpl&#10;0hlLnDCYCZ8HbA+7o9Ow/aLqxX6/Nx/VvrJ1/ajoLTtofXuzbJ9ARFziPwx/9bk6lNyp8UfqghhZ&#10;p2nKqIb7JAHBQLZWvKXhI1uDLAt5uaD8BQAA//8DAFBLAQItABQABgAIAAAAIQC2gziS/gAAAOEB&#10;AAATAAAAAAAAAAAAAAAAAAAAAABbQ29udGVudF9UeXBlc10ueG1sUEsBAi0AFAAGAAgAAAAhADj9&#10;If/WAAAAlAEAAAsAAAAAAAAAAAAAAAAALwEAAF9yZWxzLy5yZWxzUEsBAi0AFAAGAAgAAAAhAGur&#10;3TzaAQAAmAMAAA4AAAAAAAAAAAAAAAAALgIAAGRycy9lMm9Eb2MueG1sUEsBAi0AFAAGAAgAAAAh&#10;ADhG0L/dAAAACQEAAA8AAAAAAAAAAAAAAAAANAQAAGRycy9kb3ducmV2LnhtbFBLBQYAAAAABAAE&#10;APMAAAA+BQAAAAA=&#10;"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76"/>
                        <w:gridCol w:w="369"/>
                        <w:gridCol w:w="369"/>
                        <w:gridCol w:w="369"/>
                        <w:gridCol w:w="369"/>
                        <w:gridCol w:w="369"/>
                        <w:gridCol w:w="369"/>
                        <w:gridCol w:w="369"/>
                        <w:gridCol w:w="369"/>
                        <w:gridCol w:w="369"/>
                        <w:gridCol w:w="369"/>
                        <w:gridCol w:w="369"/>
                        <w:gridCol w:w="857"/>
                      </w:tblGrid>
                      <w:tr w:rsidR="00E03E8D" w14:paraId="63E3E9DC" w14:textId="77777777">
                        <w:trPr>
                          <w:trHeight w:val="335"/>
                        </w:trPr>
                        <w:tc>
                          <w:tcPr>
                            <w:tcW w:w="576" w:type="dxa"/>
                            <w:tcBorders>
                              <w:top w:val="nil"/>
                              <w:left w:val="nil"/>
                              <w:bottom w:val="nil"/>
                            </w:tcBorders>
                          </w:tcPr>
                          <w:p w14:paraId="0F7450CA" w14:textId="77777777" w:rsidR="00E03E8D" w:rsidRDefault="00E03E8D">
                            <w:pPr>
                              <w:pStyle w:val="TableParagraph"/>
                              <w:spacing w:before="58"/>
                              <w:ind w:left="25"/>
                              <w:rPr>
                                <w:sz w:val="20"/>
                              </w:rPr>
                            </w:pPr>
                            <w:r>
                              <w:rPr>
                                <w:color w:val="231F20"/>
                                <w:sz w:val="20"/>
                              </w:rPr>
                              <w:t>CID:</w:t>
                            </w:r>
                          </w:p>
                        </w:tc>
                        <w:tc>
                          <w:tcPr>
                            <w:tcW w:w="369" w:type="dxa"/>
                          </w:tcPr>
                          <w:p w14:paraId="7C4C0615" w14:textId="77777777" w:rsidR="00E03E8D" w:rsidRDefault="00E03E8D">
                            <w:pPr>
                              <w:pStyle w:val="TableParagraph"/>
                              <w:rPr>
                                <w:sz w:val="20"/>
                              </w:rPr>
                            </w:pPr>
                          </w:p>
                        </w:tc>
                        <w:tc>
                          <w:tcPr>
                            <w:tcW w:w="369" w:type="dxa"/>
                          </w:tcPr>
                          <w:p w14:paraId="0B925662" w14:textId="77777777" w:rsidR="00E03E8D" w:rsidRDefault="00E03E8D">
                            <w:pPr>
                              <w:pStyle w:val="TableParagraph"/>
                              <w:rPr>
                                <w:sz w:val="20"/>
                              </w:rPr>
                            </w:pPr>
                          </w:p>
                        </w:tc>
                        <w:tc>
                          <w:tcPr>
                            <w:tcW w:w="369" w:type="dxa"/>
                          </w:tcPr>
                          <w:p w14:paraId="08089FBB" w14:textId="77777777" w:rsidR="00E03E8D" w:rsidRDefault="00E03E8D">
                            <w:pPr>
                              <w:pStyle w:val="TableParagraph"/>
                              <w:rPr>
                                <w:sz w:val="20"/>
                              </w:rPr>
                            </w:pPr>
                          </w:p>
                        </w:tc>
                        <w:tc>
                          <w:tcPr>
                            <w:tcW w:w="369" w:type="dxa"/>
                          </w:tcPr>
                          <w:p w14:paraId="4DE49044" w14:textId="77777777" w:rsidR="00E03E8D" w:rsidRDefault="00E03E8D">
                            <w:pPr>
                              <w:pStyle w:val="TableParagraph"/>
                              <w:rPr>
                                <w:sz w:val="20"/>
                              </w:rPr>
                            </w:pPr>
                          </w:p>
                        </w:tc>
                        <w:tc>
                          <w:tcPr>
                            <w:tcW w:w="369" w:type="dxa"/>
                          </w:tcPr>
                          <w:p w14:paraId="547F578B" w14:textId="77777777" w:rsidR="00E03E8D" w:rsidRDefault="00E03E8D">
                            <w:pPr>
                              <w:pStyle w:val="TableParagraph"/>
                              <w:rPr>
                                <w:sz w:val="20"/>
                              </w:rPr>
                            </w:pPr>
                          </w:p>
                        </w:tc>
                        <w:tc>
                          <w:tcPr>
                            <w:tcW w:w="369" w:type="dxa"/>
                          </w:tcPr>
                          <w:p w14:paraId="344E5D58" w14:textId="77777777" w:rsidR="00E03E8D" w:rsidRDefault="00E03E8D">
                            <w:pPr>
                              <w:pStyle w:val="TableParagraph"/>
                              <w:rPr>
                                <w:sz w:val="20"/>
                              </w:rPr>
                            </w:pPr>
                          </w:p>
                        </w:tc>
                        <w:tc>
                          <w:tcPr>
                            <w:tcW w:w="369" w:type="dxa"/>
                          </w:tcPr>
                          <w:p w14:paraId="3D5FB762" w14:textId="77777777" w:rsidR="00E03E8D" w:rsidRDefault="00E03E8D">
                            <w:pPr>
                              <w:pStyle w:val="TableParagraph"/>
                              <w:rPr>
                                <w:sz w:val="20"/>
                              </w:rPr>
                            </w:pPr>
                          </w:p>
                        </w:tc>
                        <w:tc>
                          <w:tcPr>
                            <w:tcW w:w="369" w:type="dxa"/>
                          </w:tcPr>
                          <w:p w14:paraId="1C0B1035" w14:textId="77777777" w:rsidR="00E03E8D" w:rsidRDefault="00E03E8D">
                            <w:pPr>
                              <w:pStyle w:val="TableParagraph"/>
                              <w:rPr>
                                <w:sz w:val="20"/>
                              </w:rPr>
                            </w:pPr>
                          </w:p>
                        </w:tc>
                        <w:tc>
                          <w:tcPr>
                            <w:tcW w:w="369" w:type="dxa"/>
                          </w:tcPr>
                          <w:p w14:paraId="6F79806A" w14:textId="77777777" w:rsidR="00E03E8D" w:rsidRDefault="00E03E8D">
                            <w:pPr>
                              <w:pStyle w:val="TableParagraph"/>
                              <w:rPr>
                                <w:sz w:val="20"/>
                              </w:rPr>
                            </w:pPr>
                          </w:p>
                        </w:tc>
                        <w:tc>
                          <w:tcPr>
                            <w:tcW w:w="369" w:type="dxa"/>
                          </w:tcPr>
                          <w:p w14:paraId="2340676F" w14:textId="77777777" w:rsidR="00E03E8D" w:rsidRDefault="00E03E8D">
                            <w:pPr>
                              <w:pStyle w:val="TableParagraph"/>
                              <w:rPr>
                                <w:sz w:val="20"/>
                              </w:rPr>
                            </w:pPr>
                          </w:p>
                        </w:tc>
                        <w:tc>
                          <w:tcPr>
                            <w:tcW w:w="369" w:type="dxa"/>
                          </w:tcPr>
                          <w:p w14:paraId="78CCC9CA" w14:textId="77777777" w:rsidR="00E03E8D" w:rsidRDefault="00E03E8D">
                            <w:pPr>
                              <w:pStyle w:val="TableParagraph"/>
                              <w:rPr>
                                <w:sz w:val="20"/>
                              </w:rPr>
                            </w:pPr>
                          </w:p>
                        </w:tc>
                        <w:tc>
                          <w:tcPr>
                            <w:tcW w:w="857" w:type="dxa"/>
                            <w:tcBorders>
                              <w:top w:val="nil"/>
                              <w:bottom w:val="nil"/>
                              <w:right w:val="nil"/>
                            </w:tcBorders>
                          </w:tcPr>
                          <w:p w14:paraId="63663AA0" w14:textId="77777777" w:rsidR="00E03E8D" w:rsidRDefault="00E03E8D">
                            <w:pPr>
                              <w:pStyle w:val="TableParagraph"/>
                              <w:spacing w:before="58"/>
                              <w:ind w:left="414"/>
                              <w:rPr>
                                <w:sz w:val="20"/>
                              </w:rPr>
                            </w:pPr>
                            <w:r>
                              <w:rPr>
                                <w:color w:val="231F20"/>
                                <w:sz w:val="20"/>
                              </w:rPr>
                              <w:t>CID:</w:t>
                            </w:r>
                          </w:p>
                        </w:tc>
                      </w:tr>
                    </w:tbl>
                    <w:p w14:paraId="398F7FAE" w14:textId="77777777" w:rsidR="00E03E8D" w:rsidRDefault="00E03E8D" w:rsidP="00B04917">
                      <w:pPr>
                        <w:pStyle w:val="BodyText"/>
                      </w:pPr>
                    </w:p>
                  </w:txbxContent>
                </v:textbox>
                <w10:wrap type="topAndBottom" anchorx="page"/>
              </v:shape>
            </w:pict>
          </mc:Fallback>
        </mc:AlternateContent>
      </w:r>
      <w:r>
        <w:rPr>
          <w:noProof/>
          <w:lang w:val="en-US" w:eastAsia="en-US" w:bidi="ar-SA"/>
        </w:rPr>
        <mc:AlternateContent>
          <mc:Choice Requires="wps">
            <w:drawing>
              <wp:anchor distT="0" distB="0" distL="0" distR="0" simplePos="0" relativeHeight="251666432" behindDoc="1" locked="0" layoutInCell="1" allowOverlap="1" wp14:anchorId="2BB67A94" wp14:editId="12894C92">
                <wp:simplePos x="0" y="0"/>
                <wp:positionH relativeFrom="page">
                  <wp:posOffset>4291965</wp:posOffset>
                </wp:positionH>
                <wp:positionV relativeFrom="paragraph">
                  <wp:posOffset>198755</wp:posOffset>
                </wp:positionV>
                <wp:extent cx="2475865" cy="222885"/>
                <wp:effectExtent l="0" t="0" r="4445" b="0"/>
                <wp:wrapTopAndBottom/>
                <wp:docPr id="9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86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3"/>
                              <w:gridCol w:w="353"/>
                              <w:gridCol w:w="353"/>
                              <w:gridCol w:w="353"/>
                              <w:gridCol w:w="353"/>
                              <w:gridCol w:w="353"/>
                              <w:gridCol w:w="353"/>
                              <w:gridCol w:w="353"/>
                              <w:gridCol w:w="353"/>
                              <w:gridCol w:w="353"/>
                              <w:gridCol w:w="353"/>
                            </w:tblGrid>
                            <w:tr w:rsidR="00E03E8D" w14:paraId="1D14B059" w14:textId="77777777">
                              <w:trPr>
                                <w:trHeight w:val="330"/>
                              </w:trPr>
                              <w:tc>
                                <w:tcPr>
                                  <w:tcW w:w="353" w:type="dxa"/>
                                </w:tcPr>
                                <w:p w14:paraId="1F5EFBF8" w14:textId="77777777" w:rsidR="00E03E8D" w:rsidRDefault="00E03E8D">
                                  <w:pPr>
                                    <w:pStyle w:val="TableParagraph"/>
                                    <w:rPr>
                                      <w:sz w:val="20"/>
                                    </w:rPr>
                                  </w:pPr>
                                </w:p>
                              </w:tc>
                              <w:tc>
                                <w:tcPr>
                                  <w:tcW w:w="353" w:type="dxa"/>
                                </w:tcPr>
                                <w:p w14:paraId="19F52D8A" w14:textId="77777777" w:rsidR="00E03E8D" w:rsidRDefault="00E03E8D">
                                  <w:pPr>
                                    <w:pStyle w:val="TableParagraph"/>
                                    <w:rPr>
                                      <w:sz w:val="20"/>
                                    </w:rPr>
                                  </w:pPr>
                                </w:p>
                              </w:tc>
                              <w:tc>
                                <w:tcPr>
                                  <w:tcW w:w="353" w:type="dxa"/>
                                </w:tcPr>
                                <w:p w14:paraId="6DE0D5CE" w14:textId="77777777" w:rsidR="00E03E8D" w:rsidRDefault="00E03E8D">
                                  <w:pPr>
                                    <w:pStyle w:val="TableParagraph"/>
                                    <w:rPr>
                                      <w:sz w:val="20"/>
                                    </w:rPr>
                                  </w:pPr>
                                </w:p>
                              </w:tc>
                              <w:tc>
                                <w:tcPr>
                                  <w:tcW w:w="353" w:type="dxa"/>
                                </w:tcPr>
                                <w:p w14:paraId="65773565" w14:textId="77777777" w:rsidR="00E03E8D" w:rsidRDefault="00E03E8D">
                                  <w:pPr>
                                    <w:pStyle w:val="TableParagraph"/>
                                    <w:rPr>
                                      <w:sz w:val="20"/>
                                    </w:rPr>
                                  </w:pPr>
                                </w:p>
                              </w:tc>
                              <w:tc>
                                <w:tcPr>
                                  <w:tcW w:w="353" w:type="dxa"/>
                                </w:tcPr>
                                <w:p w14:paraId="294863BF" w14:textId="77777777" w:rsidR="00E03E8D" w:rsidRDefault="00E03E8D">
                                  <w:pPr>
                                    <w:pStyle w:val="TableParagraph"/>
                                    <w:rPr>
                                      <w:sz w:val="20"/>
                                    </w:rPr>
                                  </w:pPr>
                                </w:p>
                              </w:tc>
                              <w:tc>
                                <w:tcPr>
                                  <w:tcW w:w="353" w:type="dxa"/>
                                </w:tcPr>
                                <w:p w14:paraId="59275A1F" w14:textId="77777777" w:rsidR="00E03E8D" w:rsidRDefault="00E03E8D">
                                  <w:pPr>
                                    <w:pStyle w:val="TableParagraph"/>
                                    <w:rPr>
                                      <w:sz w:val="20"/>
                                    </w:rPr>
                                  </w:pPr>
                                </w:p>
                              </w:tc>
                              <w:tc>
                                <w:tcPr>
                                  <w:tcW w:w="353" w:type="dxa"/>
                                </w:tcPr>
                                <w:p w14:paraId="55B938E4" w14:textId="77777777" w:rsidR="00E03E8D" w:rsidRDefault="00E03E8D">
                                  <w:pPr>
                                    <w:pStyle w:val="TableParagraph"/>
                                    <w:rPr>
                                      <w:sz w:val="20"/>
                                    </w:rPr>
                                  </w:pPr>
                                </w:p>
                              </w:tc>
                              <w:tc>
                                <w:tcPr>
                                  <w:tcW w:w="353" w:type="dxa"/>
                                </w:tcPr>
                                <w:p w14:paraId="3DC876AB" w14:textId="77777777" w:rsidR="00E03E8D" w:rsidRDefault="00E03E8D">
                                  <w:pPr>
                                    <w:pStyle w:val="TableParagraph"/>
                                    <w:rPr>
                                      <w:sz w:val="20"/>
                                    </w:rPr>
                                  </w:pPr>
                                </w:p>
                              </w:tc>
                              <w:tc>
                                <w:tcPr>
                                  <w:tcW w:w="353" w:type="dxa"/>
                                </w:tcPr>
                                <w:p w14:paraId="4E7D50EB" w14:textId="77777777" w:rsidR="00E03E8D" w:rsidRDefault="00E03E8D">
                                  <w:pPr>
                                    <w:pStyle w:val="TableParagraph"/>
                                    <w:rPr>
                                      <w:sz w:val="20"/>
                                    </w:rPr>
                                  </w:pPr>
                                </w:p>
                              </w:tc>
                              <w:tc>
                                <w:tcPr>
                                  <w:tcW w:w="353" w:type="dxa"/>
                                </w:tcPr>
                                <w:p w14:paraId="38961632" w14:textId="77777777" w:rsidR="00E03E8D" w:rsidRDefault="00E03E8D">
                                  <w:pPr>
                                    <w:pStyle w:val="TableParagraph"/>
                                    <w:rPr>
                                      <w:sz w:val="20"/>
                                    </w:rPr>
                                  </w:pPr>
                                </w:p>
                              </w:tc>
                              <w:tc>
                                <w:tcPr>
                                  <w:tcW w:w="353" w:type="dxa"/>
                                </w:tcPr>
                                <w:p w14:paraId="70DE594C" w14:textId="77777777" w:rsidR="00E03E8D" w:rsidRDefault="00E03E8D">
                                  <w:pPr>
                                    <w:pStyle w:val="TableParagraph"/>
                                    <w:rPr>
                                      <w:sz w:val="20"/>
                                    </w:rPr>
                                  </w:pPr>
                                </w:p>
                              </w:tc>
                            </w:tr>
                          </w:tbl>
                          <w:p w14:paraId="3DBE0400" w14:textId="77777777" w:rsidR="00E03E8D" w:rsidRDefault="00E03E8D" w:rsidP="00B0491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7A94" id="Text Box 48" o:spid="_x0000_s1031" type="#_x0000_t202" style="position:absolute;margin-left:337.95pt;margin-top:15.65pt;width:194.95pt;height:17.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Jpg2gEAAJgDAAAOAAAAZHJzL2Uyb0RvYy54bWysU9tu2zAMfR+wfxD0vjgxli4w4hRdiw4D&#10;ugvQ9QMUWbaF2aJGKrGzrx8lx+nWvQ17EShKOjznkNpej30njgbJgivlarGUwjgNlXVNKZ++3b/Z&#10;SEFBuUp14EwpT4bk9e71q+3gC5NDC11lUDCIo2LwpWxD8EWWkW5Nr2gB3jg+rAF7FXiLTVahGhi9&#10;77J8ubzKBsDKI2hDxNm76VDuEn5dGx2+1DWZILpSMreQVkzrPq7ZbquKBpVvrT7TUP/AolfWcdEL&#10;1J0KShzQ/gXVW41AUIeFhj6DurbaJA2sZrV8oeaxVd4kLWwO+YtN9P9g9efjo/+KIozvYeQGJhHk&#10;H0B/J+HgtlWuMTeIMLRGVVx4FS3LBk/F+Wm0mgqKIPvhE1TcZHUIkIDGGvvoCusUjM4NOF1MN2MQ&#10;mpP523frzdVaCs1neZ5vNutUQhXza48UPhjoRQxKidzUhK6ODxQiG1XMV2IxB/e261JjO/dHgi/G&#10;TGIfCU/Uw7gfha1KmepGMXuoTiwHYRoXHm8OWsCfUgw8KqWkHweFRoruo2NL4lzNAc7Bfg6U0/y0&#10;lEGKKbwN0/wdPNqmZeTJdAc3bFttk6JnFme63P4k9Dyqcb5+36dbzx9q9wsAAP//AwBQSwMEFAAG&#10;AAgAAAAhAOp89QffAAAACgEAAA8AAABkcnMvZG93bnJldi54bWxMj8FOwzAQRO9I/IO1SNyoXUoN&#10;DXGqCsEJCTUNB45OvE2sxusQu234e9wTHFfzNPsmX0+uZyccg/WkYD4TwJAabyy1Cj6rt7snYCFq&#10;Mrr3hAp+MMC6uL7KdWb8mUo87WLLUgmFTCvoYhwyzkPTodNh5geklO396HRM59hyM+pzKnc9vxdC&#10;cqctpQ+dHvClw+awOzoFmy8qX+33R70t96WtqpWgd3lQ6vZm2jwDizjFPxgu+kkdiuRU+yOZwHoF&#10;8nG5SqiCxXwB7AIIuUxj6hTJB+BFzv9PKH4BAAD//wMAUEsBAi0AFAAGAAgAAAAhALaDOJL+AAAA&#10;4QEAABMAAAAAAAAAAAAAAAAAAAAAAFtDb250ZW50X1R5cGVzXS54bWxQSwECLQAUAAYACAAAACEA&#10;OP0h/9YAAACUAQAACwAAAAAAAAAAAAAAAAAvAQAAX3JlbHMvLnJlbHNQSwECLQAUAAYACAAAACEA&#10;d3CaYNoBAACYAwAADgAAAAAAAAAAAAAAAAAuAgAAZHJzL2Uyb0RvYy54bWxQSwECLQAUAAYACAAA&#10;ACEA6nz1B98AAAAKAQAADwAAAAAAAAAAAAAAAAA0BAAAZHJzL2Rvd25yZXYueG1sUEsFBgAAAAAE&#10;AAQA8wAAAEAFAAAAAA==&#10;" filled="f" stroked="f">
                <v:textbox inset="0,0,0,0">
                  <w:txbxContent>
                    <w:tbl>
                      <w:tblP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3"/>
                        <w:gridCol w:w="353"/>
                        <w:gridCol w:w="353"/>
                        <w:gridCol w:w="353"/>
                        <w:gridCol w:w="353"/>
                        <w:gridCol w:w="353"/>
                        <w:gridCol w:w="353"/>
                        <w:gridCol w:w="353"/>
                        <w:gridCol w:w="353"/>
                        <w:gridCol w:w="353"/>
                        <w:gridCol w:w="353"/>
                      </w:tblGrid>
                      <w:tr w:rsidR="00E03E8D" w14:paraId="1D14B059" w14:textId="77777777">
                        <w:trPr>
                          <w:trHeight w:val="330"/>
                        </w:trPr>
                        <w:tc>
                          <w:tcPr>
                            <w:tcW w:w="353" w:type="dxa"/>
                          </w:tcPr>
                          <w:p w14:paraId="1F5EFBF8" w14:textId="77777777" w:rsidR="00E03E8D" w:rsidRDefault="00E03E8D">
                            <w:pPr>
                              <w:pStyle w:val="TableParagraph"/>
                              <w:rPr>
                                <w:sz w:val="20"/>
                              </w:rPr>
                            </w:pPr>
                          </w:p>
                        </w:tc>
                        <w:tc>
                          <w:tcPr>
                            <w:tcW w:w="353" w:type="dxa"/>
                          </w:tcPr>
                          <w:p w14:paraId="19F52D8A" w14:textId="77777777" w:rsidR="00E03E8D" w:rsidRDefault="00E03E8D">
                            <w:pPr>
                              <w:pStyle w:val="TableParagraph"/>
                              <w:rPr>
                                <w:sz w:val="20"/>
                              </w:rPr>
                            </w:pPr>
                          </w:p>
                        </w:tc>
                        <w:tc>
                          <w:tcPr>
                            <w:tcW w:w="353" w:type="dxa"/>
                          </w:tcPr>
                          <w:p w14:paraId="6DE0D5CE" w14:textId="77777777" w:rsidR="00E03E8D" w:rsidRDefault="00E03E8D">
                            <w:pPr>
                              <w:pStyle w:val="TableParagraph"/>
                              <w:rPr>
                                <w:sz w:val="20"/>
                              </w:rPr>
                            </w:pPr>
                          </w:p>
                        </w:tc>
                        <w:tc>
                          <w:tcPr>
                            <w:tcW w:w="353" w:type="dxa"/>
                          </w:tcPr>
                          <w:p w14:paraId="65773565" w14:textId="77777777" w:rsidR="00E03E8D" w:rsidRDefault="00E03E8D">
                            <w:pPr>
                              <w:pStyle w:val="TableParagraph"/>
                              <w:rPr>
                                <w:sz w:val="20"/>
                              </w:rPr>
                            </w:pPr>
                          </w:p>
                        </w:tc>
                        <w:tc>
                          <w:tcPr>
                            <w:tcW w:w="353" w:type="dxa"/>
                          </w:tcPr>
                          <w:p w14:paraId="294863BF" w14:textId="77777777" w:rsidR="00E03E8D" w:rsidRDefault="00E03E8D">
                            <w:pPr>
                              <w:pStyle w:val="TableParagraph"/>
                              <w:rPr>
                                <w:sz w:val="20"/>
                              </w:rPr>
                            </w:pPr>
                          </w:p>
                        </w:tc>
                        <w:tc>
                          <w:tcPr>
                            <w:tcW w:w="353" w:type="dxa"/>
                          </w:tcPr>
                          <w:p w14:paraId="59275A1F" w14:textId="77777777" w:rsidR="00E03E8D" w:rsidRDefault="00E03E8D">
                            <w:pPr>
                              <w:pStyle w:val="TableParagraph"/>
                              <w:rPr>
                                <w:sz w:val="20"/>
                              </w:rPr>
                            </w:pPr>
                          </w:p>
                        </w:tc>
                        <w:tc>
                          <w:tcPr>
                            <w:tcW w:w="353" w:type="dxa"/>
                          </w:tcPr>
                          <w:p w14:paraId="55B938E4" w14:textId="77777777" w:rsidR="00E03E8D" w:rsidRDefault="00E03E8D">
                            <w:pPr>
                              <w:pStyle w:val="TableParagraph"/>
                              <w:rPr>
                                <w:sz w:val="20"/>
                              </w:rPr>
                            </w:pPr>
                          </w:p>
                        </w:tc>
                        <w:tc>
                          <w:tcPr>
                            <w:tcW w:w="353" w:type="dxa"/>
                          </w:tcPr>
                          <w:p w14:paraId="3DC876AB" w14:textId="77777777" w:rsidR="00E03E8D" w:rsidRDefault="00E03E8D">
                            <w:pPr>
                              <w:pStyle w:val="TableParagraph"/>
                              <w:rPr>
                                <w:sz w:val="20"/>
                              </w:rPr>
                            </w:pPr>
                          </w:p>
                        </w:tc>
                        <w:tc>
                          <w:tcPr>
                            <w:tcW w:w="353" w:type="dxa"/>
                          </w:tcPr>
                          <w:p w14:paraId="4E7D50EB" w14:textId="77777777" w:rsidR="00E03E8D" w:rsidRDefault="00E03E8D">
                            <w:pPr>
                              <w:pStyle w:val="TableParagraph"/>
                              <w:rPr>
                                <w:sz w:val="20"/>
                              </w:rPr>
                            </w:pPr>
                          </w:p>
                        </w:tc>
                        <w:tc>
                          <w:tcPr>
                            <w:tcW w:w="353" w:type="dxa"/>
                          </w:tcPr>
                          <w:p w14:paraId="38961632" w14:textId="77777777" w:rsidR="00E03E8D" w:rsidRDefault="00E03E8D">
                            <w:pPr>
                              <w:pStyle w:val="TableParagraph"/>
                              <w:rPr>
                                <w:sz w:val="20"/>
                              </w:rPr>
                            </w:pPr>
                          </w:p>
                        </w:tc>
                        <w:tc>
                          <w:tcPr>
                            <w:tcW w:w="353" w:type="dxa"/>
                          </w:tcPr>
                          <w:p w14:paraId="70DE594C" w14:textId="77777777" w:rsidR="00E03E8D" w:rsidRDefault="00E03E8D">
                            <w:pPr>
                              <w:pStyle w:val="TableParagraph"/>
                              <w:rPr>
                                <w:sz w:val="20"/>
                              </w:rPr>
                            </w:pPr>
                          </w:p>
                        </w:tc>
                      </w:tr>
                    </w:tbl>
                    <w:p w14:paraId="3DBE0400" w14:textId="77777777" w:rsidR="00E03E8D" w:rsidRDefault="00E03E8D" w:rsidP="00B04917">
                      <w:pPr>
                        <w:pStyle w:val="BodyText"/>
                      </w:pPr>
                    </w:p>
                  </w:txbxContent>
                </v:textbox>
                <w10:wrap type="topAndBottom" anchorx="page"/>
              </v:shape>
            </w:pict>
          </mc:Fallback>
        </mc:AlternateContent>
      </w:r>
    </w:p>
    <w:p w14:paraId="2926423D" w14:textId="77777777" w:rsidR="00B04917" w:rsidRDefault="00B04917" w:rsidP="00B04917">
      <w:pPr>
        <w:pStyle w:val="Heading1"/>
        <w:tabs>
          <w:tab w:val="center" w:pos="420"/>
          <w:tab w:val="center" w:pos="1293"/>
        </w:tabs>
        <w:ind w:left="0" w:firstLine="0"/>
      </w:pPr>
      <w:r>
        <w:rPr>
          <w:b w:val="0"/>
          <w:sz w:val="20"/>
        </w:rPr>
        <w:tab/>
      </w:r>
      <w:r>
        <w:t xml:space="preserve"> </w:t>
      </w:r>
    </w:p>
    <w:p w14:paraId="3BC7E797" w14:textId="77777777" w:rsidR="00B04917" w:rsidRDefault="00B04917" w:rsidP="00B04917">
      <w:pPr>
        <w:spacing w:after="18" w:line="259" w:lineRule="auto"/>
        <w:ind w:left="0" w:right="0" w:firstLine="0"/>
        <w:jc w:val="left"/>
      </w:pPr>
      <w:r>
        <w:rPr>
          <w:sz w:val="20"/>
        </w:rPr>
        <w:t xml:space="preserve"> </w:t>
      </w:r>
    </w:p>
    <w:p w14:paraId="7F0C65FE" w14:textId="77777777" w:rsidR="00B04917" w:rsidRDefault="00B04917" w:rsidP="00B04917">
      <w:pPr>
        <w:spacing w:after="0" w:line="259" w:lineRule="auto"/>
        <w:ind w:left="360" w:right="0" w:firstLine="0"/>
        <w:jc w:val="left"/>
      </w:pPr>
      <w:r>
        <w:rPr>
          <w:i/>
        </w:rPr>
        <w:t xml:space="preserve"> </w:t>
      </w:r>
    </w:p>
    <w:p w14:paraId="19B1AED2" w14:textId="77777777" w:rsidR="00B04917" w:rsidRDefault="00B04917" w:rsidP="00B04917">
      <w:pPr>
        <w:spacing w:after="0" w:line="259" w:lineRule="auto"/>
        <w:ind w:left="0" w:right="0" w:firstLine="0"/>
        <w:jc w:val="left"/>
      </w:pPr>
      <w:r>
        <w:rPr>
          <w:b/>
          <w:i/>
        </w:rPr>
        <w:t xml:space="preserve"> </w:t>
      </w:r>
    </w:p>
    <w:p w14:paraId="508C7758" w14:textId="77777777" w:rsidR="00B04917" w:rsidRDefault="00B04917" w:rsidP="00B04917">
      <w:pPr>
        <w:spacing w:after="0" w:line="259" w:lineRule="auto"/>
        <w:ind w:left="2881" w:right="0" w:firstLine="0"/>
        <w:jc w:val="left"/>
        <w:rPr>
          <w:b/>
          <w:i/>
        </w:rPr>
      </w:pPr>
    </w:p>
    <w:p w14:paraId="37CB48A1" w14:textId="77777777" w:rsidR="00B04917" w:rsidRDefault="00B04917" w:rsidP="00B04917">
      <w:pPr>
        <w:spacing w:after="0" w:line="259" w:lineRule="auto"/>
        <w:ind w:left="2881" w:right="0" w:firstLine="0"/>
        <w:jc w:val="left"/>
        <w:rPr>
          <w:b/>
          <w:i/>
        </w:rPr>
      </w:pPr>
    </w:p>
    <w:p w14:paraId="0CAE2447" w14:textId="77777777" w:rsidR="00B04917" w:rsidRDefault="00B04917" w:rsidP="00B04917">
      <w:pPr>
        <w:spacing w:after="0" w:line="259" w:lineRule="auto"/>
        <w:ind w:left="2881" w:right="0" w:firstLine="0"/>
        <w:jc w:val="left"/>
        <w:rPr>
          <w:b/>
          <w:i/>
        </w:rPr>
      </w:pPr>
    </w:p>
    <w:p w14:paraId="0FB27ED4" w14:textId="77777777" w:rsidR="00B04917" w:rsidRDefault="00B04917" w:rsidP="00B04917">
      <w:pPr>
        <w:spacing w:after="0" w:line="259" w:lineRule="auto"/>
        <w:ind w:left="2881" w:right="0" w:firstLine="0"/>
        <w:jc w:val="left"/>
        <w:rPr>
          <w:b/>
          <w:i/>
        </w:rPr>
      </w:pPr>
    </w:p>
    <w:p w14:paraId="4DB845FC" w14:textId="77777777" w:rsidR="00B04917" w:rsidRDefault="00B04917" w:rsidP="00B04917">
      <w:pPr>
        <w:spacing w:after="0" w:line="259" w:lineRule="auto"/>
        <w:ind w:left="2881" w:right="0" w:firstLine="0"/>
        <w:jc w:val="left"/>
        <w:rPr>
          <w:b/>
          <w:i/>
        </w:rPr>
      </w:pPr>
    </w:p>
    <w:p w14:paraId="3161AC84" w14:textId="77777777" w:rsidR="00B04917" w:rsidRDefault="00B04917" w:rsidP="00B04917">
      <w:pPr>
        <w:spacing w:after="0" w:line="259" w:lineRule="auto"/>
        <w:ind w:left="2881" w:right="0" w:firstLine="0"/>
        <w:jc w:val="left"/>
        <w:rPr>
          <w:b/>
          <w:i/>
        </w:rPr>
      </w:pPr>
    </w:p>
    <w:p w14:paraId="0B2400E0" w14:textId="77777777" w:rsidR="00B04917" w:rsidRDefault="00B04917" w:rsidP="00B04917">
      <w:pPr>
        <w:spacing w:after="0" w:line="259" w:lineRule="auto"/>
        <w:ind w:left="2881" w:right="0" w:firstLine="0"/>
        <w:jc w:val="left"/>
        <w:rPr>
          <w:b/>
          <w:i/>
        </w:rPr>
      </w:pPr>
    </w:p>
    <w:p w14:paraId="7F423856" w14:textId="77777777" w:rsidR="00B04917" w:rsidRDefault="00B04917" w:rsidP="00B04917">
      <w:pPr>
        <w:spacing w:after="0" w:line="259" w:lineRule="auto"/>
        <w:ind w:left="2881" w:right="0" w:firstLine="0"/>
        <w:jc w:val="left"/>
        <w:rPr>
          <w:b/>
          <w:i/>
        </w:rPr>
      </w:pPr>
    </w:p>
    <w:p w14:paraId="2A782677" w14:textId="77777777" w:rsidR="00B04917" w:rsidRDefault="00B04917" w:rsidP="00B04917">
      <w:pPr>
        <w:spacing w:after="0" w:line="259" w:lineRule="auto"/>
        <w:ind w:left="2881" w:right="0" w:firstLine="0"/>
        <w:jc w:val="left"/>
        <w:rPr>
          <w:b/>
          <w:i/>
        </w:rPr>
      </w:pPr>
    </w:p>
    <w:p w14:paraId="6276B8D7" w14:textId="4263B993" w:rsidR="009878DB" w:rsidRDefault="009878DB"/>
    <w:p w14:paraId="06D32648" w14:textId="6D703E84" w:rsidR="00B04917" w:rsidRDefault="00B04917"/>
    <w:p w14:paraId="061B4E29" w14:textId="60922647" w:rsidR="00B04917" w:rsidRDefault="00B04917"/>
    <w:p w14:paraId="61D35226" w14:textId="03036C47" w:rsidR="00B04917" w:rsidRDefault="00B04917"/>
    <w:p w14:paraId="355D858F" w14:textId="5FD98768" w:rsidR="00B04917" w:rsidRDefault="00B04917"/>
    <w:p w14:paraId="372C8410" w14:textId="41D32724" w:rsidR="00B04917" w:rsidRDefault="00B04917"/>
    <w:p w14:paraId="5C9154F0" w14:textId="4E745241" w:rsidR="00B04917" w:rsidRDefault="00B04917"/>
    <w:p w14:paraId="5F846400" w14:textId="74FD2C6A" w:rsidR="00B04917" w:rsidRDefault="00B04917"/>
    <w:p w14:paraId="7C40A206" w14:textId="5694C6AD" w:rsidR="00B04917" w:rsidRDefault="00B04917"/>
    <w:tbl>
      <w:tblPr>
        <w:tblW w:w="8260" w:type="dxa"/>
        <w:tblLook w:val="04A0" w:firstRow="1" w:lastRow="0" w:firstColumn="1" w:lastColumn="0" w:noHBand="0" w:noVBand="1"/>
      </w:tblPr>
      <w:tblGrid>
        <w:gridCol w:w="480"/>
        <w:gridCol w:w="5560"/>
        <w:gridCol w:w="1120"/>
        <w:gridCol w:w="1100"/>
      </w:tblGrid>
      <w:tr w:rsidR="007B1202" w:rsidRPr="007B1202" w14:paraId="4440E433" w14:textId="77777777" w:rsidTr="007B1202">
        <w:trPr>
          <w:trHeight w:val="300"/>
        </w:trPr>
        <w:tc>
          <w:tcPr>
            <w:tcW w:w="480" w:type="dxa"/>
            <w:tcBorders>
              <w:top w:val="single" w:sz="4" w:space="0" w:color="auto"/>
              <w:left w:val="single" w:sz="4" w:space="0" w:color="auto"/>
              <w:bottom w:val="single" w:sz="4" w:space="0" w:color="auto"/>
              <w:right w:val="single" w:sz="4" w:space="0" w:color="auto"/>
            </w:tcBorders>
            <w:noWrap/>
            <w:vAlign w:val="center"/>
            <w:hideMark/>
          </w:tcPr>
          <w:p w14:paraId="3C976981" w14:textId="77777777" w:rsidR="007B1202" w:rsidRPr="007B1202" w:rsidRDefault="007B1202" w:rsidP="007B1202">
            <w:pPr>
              <w:spacing w:after="0" w:line="240" w:lineRule="auto"/>
              <w:ind w:left="0" w:right="0" w:firstLine="0"/>
              <w:jc w:val="center"/>
              <w:rPr>
                <w:b/>
                <w:bCs/>
                <w:i/>
                <w:iCs/>
                <w:sz w:val="22"/>
              </w:rPr>
            </w:pPr>
            <w:r w:rsidRPr="007B1202">
              <w:rPr>
                <w:b/>
                <w:bCs/>
                <w:i/>
                <w:iCs/>
                <w:sz w:val="22"/>
              </w:rPr>
              <w:lastRenderedPageBreak/>
              <w:t xml:space="preserve">SL </w:t>
            </w:r>
          </w:p>
        </w:tc>
        <w:tc>
          <w:tcPr>
            <w:tcW w:w="5560" w:type="dxa"/>
            <w:tcBorders>
              <w:top w:val="single" w:sz="4" w:space="0" w:color="auto"/>
              <w:left w:val="nil"/>
              <w:bottom w:val="single" w:sz="4" w:space="0" w:color="auto"/>
              <w:right w:val="single" w:sz="4" w:space="0" w:color="auto"/>
            </w:tcBorders>
            <w:noWrap/>
            <w:vAlign w:val="center"/>
            <w:hideMark/>
          </w:tcPr>
          <w:p w14:paraId="17B73E47" w14:textId="77777777" w:rsidR="007B1202" w:rsidRPr="007B1202" w:rsidRDefault="007B1202" w:rsidP="007B1202">
            <w:pPr>
              <w:spacing w:after="0" w:line="240" w:lineRule="auto"/>
              <w:ind w:left="0" w:right="0" w:firstLine="0"/>
              <w:jc w:val="left"/>
              <w:rPr>
                <w:b/>
                <w:bCs/>
                <w:i/>
                <w:iCs/>
                <w:sz w:val="22"/>
              </w:rPr>
            </w:pPr>
            <w:r w:rsidRPr="007B1202">
              <w:rPr>
                <w:b/>
                <w:bCs/>
                <w:i/>
                <w:iCs/>
                <w:sz w:val="22"/>
              </w:rPr>
              <w:t xml:space="preserve">ITEMS </w:t>
            </w:r>
          </w:p>
        </w:tc>
        <w:tc>
          <w:tcPr>
            <w:tcW w:w="1120" w:type="dxa"/>
            <w:tcBorders>
              <w:top w:val="single" w:sz="4" w:space="0" w:color="auto"/>
              <w:left w:val="nil"/>
              <w:bottom w:val="single" w:sz="4" w:space="0" w:color="auto"/>
              <w:right w:val="single" w:sz="4" w:space="0" w:color="auto"/>
            </w:tcBorders>
            <w:noWrap/>
            <w:vAlign w:val="center"/>
            <w:hideMark/>
          </w:tcPr>
          <w:p w14:paraId="6BDCD70C" w14:textId="77777777" w:rsidR="007B1202" w:rsidRPr="007B1202" w:rsidRDefault="007B1202" w:rsidP="007B1202">
            <w:pPr>
              <w:spacing w:after="0" w:line="240" w:lineRule="auto"/>
              <w:ind w:left="0" w:right="0" w:firstLine="0"/>
              <w:jc w:val="center"/>
              <w:rPr>
                <w:b/>
                <w:bCs/>
                <w:i/>
                <w:iCs/>
                <w:sz w:val="22"/>
              </w:rPr>
            </w:pPr>
            <w:r w:rsidRPr="007B1202">
              <w:rPr>
                <w:b/>
                <w:bCs/>
                <w:i/>
                <w:iCs/>
                <w:sz w:val="22"/>
              </w:rPr>
              <w:t xml:space="preserve">UNIT </w:t>
            </w:r>
          </w:p>
        </w:tc>
        <w:tc>
          <w:tcPr>
            <w:tcW w:w="1100" w:type="dxa"/>
            <w:tcBorders>
              <w:top w:val="single" w:sz="4" w:space="0" w:color="auto"/>
              <w:left w:val="nil"/>
              <w:bottom w:val="single" w:sz="4" w:space="0" w:color="auto"/>
              <w:right w:val="single" w:sz="4" w:space="0" w:color="auto"/>
            </w:tcBorders>
            <w:noWrap/>
            <w:vAlign w:val="bottom"/>
            <w:hideMark/>
          </w:tcPr>
          <w:p w14:paraId="1232DC7A" w14:textId="77777777" w:rsidR="007B1202" w:rsidRPr="007B1202" w:rsidRDefault="007B1202" w:rsidP="007B1202">
            <w:pPr>
              <w:spacing w:after="0" w:line="240" w:lineRule="auto"/>
              <w:ind w:left="0" w:right="0" w:firstLine="0"/>
              <w:jc w:val="left"/>
              <w:rPr>
                <w:b/>
                <w:bCs/>
                <w:i/>
                <w:iCs/>
                <w:sz w:val="22"/>
              </w:rPr>
            </w:pPr>
            <w:r w:rsidRPr="007B1202">
              <w:rPr>
                <w:b/>
                <w:bCs/>
                <w:i/>
                <w:iCs/>
                <w:sz w:val="22"/>
              </w:rPr>
              <w:t>Rate (Nu)</w:t>
            </w:r>
          </w:p>
        </w:tc>
      </w:tr>
      <w:tr w:rsidR="007B1202" w:rsidRPr="007B1202" w14:paraId="56B98BBC"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hideMark/>
          </w:tcPr>
          <w:p w14:paraId="4B2C11C9" w14:textId="77777777" w:rsidR="007B1202" w:rsidRPr="007B1202" w:rsidRDefault="007B1202" w:rsidP="007B1202">
            <w:pPr>
              <w:spacing w:after="0" w:line="240" w:lineRule="auto"/>
              <w:ind w:left="0" w:right="0" w:firstLine="0"/>
              <w:jc w:val="center"/>
              <w:rPr>
                <w:sz w:val="22"/>
              </w:rPr>
            </w:pPr>
            <w:r w:rsidRPr="007B1202">
              <w:rPr>
                <w:sz w:val="22"/>
              </w:rPr>
              <w:t> </w:t>
            </w:r>
          </w:p>
        </w:tc>
        <w:tc>
          <w:tcPr>
            <w:tcW w:w="5560" w:type="dxa"/>
            <w:tcBorders>
              <w:top w:val="nil"/>
              <w:left w:val="nil"/>
              <w:bottom w:val="single" w:sz="4" w:space="0" w:color="auto"/>
              <w:right w:val="single" w:sz="4" w:space="0" w:color="auto"/>
            </w:tcBorders>
            <w:noWrap/>
            <w:vAlign w:val="center"/>
            <w:hideMark/>
          </w:tcPr>
          <w:p w14:paraId="74B338BD" w14:textId="77777777" w:rsidR="007B1202" w:rsidRPr="007B1202" w:rsidRDefault="007B1202" w:rsidP="007B1202">
            <w:pPr>
              <w:spacing w:after="0" w:line="240" w:lineRule="auto"/>
              <w:ind w:left="0" w:right="0" w:firstLine="0"/>
              <w:jc w:val="left"/>
              <w:rPr>
                <w:b/>
                <w:bCs/>
                <w:sz w:val="22"/>
              </w:rPr>
            </w:pPr>
            <w:r w:rsidRPr="007B1202">
              <w:rPr>
                <w:b/>
                <w:bCs/>
                <w:sz w:val="22"/>
              </w:rPr>
              <w:t xml:space="preserve">PRINTER TONER (ORIGINAL) </w:t>
            </w:r>
          </w:p>
        </w:tc>
        <w:tc>
          <w:tcPr>
            <w:tcW w:w="1120" w:type="dxa"/>
            <w:tcBorders>
              <w:top w:val="nil"/>
              <w:left w:val="nil"/>
              <w:bottom w:val="single" w:sz="4" w:space="0" w:color="auto"/>
              <w:right w:val="single" w:sz="4" w:space="0" w:color="auto"/>
            </w:tcBorders>
            <w:noWrap/>
            <w:vAlign w:val="center"/>
            <w:hideMark/>
          </w:tcPr>
          <w:p w14:paraId="1A949A02" w14:textId="77777777" w:rsidR="007B1202" w:rsidRPr="007B1202" w:rsidRDefault="007B1202" w:rsidP="007B1202">
            <w:pPr>
              <w:spacing w:after="0" w:line="240" w:lineRule="auto"/>
              <w:ind w:left="0" w:right="0" w:firstLine="0"/>
              <w:jc w:val="center"/>
              <w:rPr>
                <w:sz w:val="22"/>
              </w:rPr>
            </w:pPr>
            <w:r w:rsidRPr="007B1202">
              <w:rPr>
                <w:sz w:val="22"/>
              </w:rPr>
              <w:t> </w:t>
            </w:r>
          </w:p>
        </w:tc>
        <w:tc>
          <w:tcPr>
            <w:tcW w:w="1100" w:type="dxa"/>
            <w:tcBorders>
              <w:top w:val="nil"/>
              <w:left w:val="nil"/>
              <w:bottom w:val="single" w:sz="4" w:space="0" w:color="auto"/>
              <w:right w:val="single" w:sz="4" w:space="0" w:color="auto"/>
            </w:tcBorders>
            <w:noWrap/>
            <w:vAlign w:val="bottom"/>
            <w:hideMark/>
          </w:tcPr>
          <w:p w14:paraId="51E4EF34" w14:textId="77777777" w:rsidR="007B1202" w:rsidRPr="007B1202" w:rsidRDefault="007B1202" w:rsidP="007B1202">
            <w:pPr>
              <w:spacing w:after="0" w:line="240" w:lineRule="auto"/>
              <w:ind w:left="0" w:right="0" w:firstLine="0"/>
              <w:jc w:val="left"/>
              <w:rPr>
                <w:rFonts w:ascii="Calibri" w:hAnsi="Calibri" w:cs="Calibri"/>
                <w:sz w:val="22"/>
              </w:rPr>
            </w:pPr>
            <w:r w:rsidRPr="007B1202">
              <w:rPr>
                <w:rFonts w:ascii="Calibri" w:hAnsi="Calibri" w:cs="Calibri"/>
                <w:sz w:val="22"/>
              </w:rPr>
              <w:t> </w:t>
            </w:r>
          </w:p>
        </w:tc>
      </w:tr>
      <w:tr w:rsidR="00117181" w:rsidRPr="007B1202" w14:paraId="39BEE925"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27329014" w14:textId="35B32B96" w:rsidR="00117181" w:rsidRPr="007B1202" w:rsidRDefault="0019335F" w:rsidP="00117181">
            <w:pPr>
              <w:spacing w:after="0" w:line="240" w:lineRule="auto"/>
              <w:ind w:left="0" w:right="0" w:firstLine="0"/>
              <w:jc w:val="center"/>
              <w:rPr>
                <w:sz w:val="22"/>
              </w:rPr>
            </w:pPr>
            <w:r>
              <w:rPr>
                <w:sz w:val="22"/>
              </w:rPr>
              <w:t>1</w:t>
            </w:r>
          </w:p>
        </w:tc>
        <w:tc>
          <w:tcPr>
            <w:tcW w:w="5560" w:type="dxa"/>
            <w:tcBorders>
              <w:top w:val="single" w:sz="4" w:space="0" w:color="auto"/>
              <w:left w:val="single" w:sz="4" w:space="0" w:color="auto"/>
              <w:bottom w:val="single" w:sz="4" w:space="0" w:color="auto"/>
              <w:right w:val="single" w:sz="4" w:space="0" w:color="auto"/>
            </w:tcBorders>
            <w:noWrap/>
            <w:vAlign w:val="center"/>
          </w:tcPr>
          <w:p w14:paraId="59CE0E81" w14:textId="44ACBA09" w:rsidR="00117181" w:rsidRPr="007B1202" w:rsidRDefault="00117181" w:rsidP="00117181">
            <w:pPr>
              <w:spacing w:after="0" w:line="240" w:lineRule="auto"/>
              <w:ind w:left="0" w:right="0" w:firstLine="0"/>
              <w:jc w:val="left"/>
              <w:rPr>
                <w:sz w:val="22"/>
              </w:rPr>
            </w:pPr>
            <w:r>
              <w:rPr>
                <w:sz w:val="22"/>
              </w:rPr>
              <w:t>HP LaserJet Pro 400 M401dn 80A</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510F5064" w14:textId="113B5930"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538BEAE3" w14:textId="24B5995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7D178C05"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5A9394DE" w14:textId="359BEB2A" w:rsidR="00117181" w:rsidRPr="007B1202" w:rsidRDefault="0019335F" w:rsidP="00117181">
            <w:pPr>
              <w:spacing w:after="0" w:line="240" w:lineRule="auto"/>
              <w:ind w:left="0" w:right="0" w:firstLine="0"/>
              <w:jc w:val="center"/>
              <w:rPr>
                <w:sz w:val="22"/>
              </w:rPr>
            </w:pPr>
            <w:r>
              <w:rPr>
                <w:sz w:val="22"/>
              </w:rPr>
              <w:t>2</w:t>
            </w:r>
          </w:p>
        </w:tc>
        <w:tc>
          <w:tcPr>
            <w:tcW w:w="5560" w:type="dxa"/>
            <w:tcBorders>
              <w:top w:val="single" w:sz="4" w:space="0" w:color="auto"/>
              <w:left w:val="single" w:sz="4" w:space="0" w:color="auto"/>
              <w:bottom w:val="single" w:sz="4" w:space="0" w:color="auto"/>
              <w:right w:val="single" w:sz="4" w:space="0" w:color="auto"/>
            </w:tcBorders>
            <w:noWrap/>
            <w:vAlign w:val="center"/>
          </w:tcPr>
          <w:p w14:paraId="6AC2ECD3" w14:textId="1C45B7B7" w:rsidR="00117181" w:rsidRPr="007B1202" w:rsidRDefault="00117181" w:rsidP="00117181">
            <w:pPr>
              <w:spacing w:after="0" w:line="240" w:lineRule="auto"/>
              <w:ind w:left="0" w:right="0" w:firstLine="0"/>
              <w:jc w:val="left"/>
              <w:rPr>
                <w:sz w:val="22"/>
              </w:rPr>
            </w:pPr>
            <w:r>
              <w:rPr>
                <w:sz w:val="22"/>
              </w:rPr>
              <w:t>HP Laser jet M1136 MFP hp 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5304553C" w14:textId="2CD94E98"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6846BEEE"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12E24EC5"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1CABB3FD" w14:textId="399983A6" w:rsidR="00117181" w:rsidRPr="007B1202" w:rsidRDefault="0019335F" w:rsidP="00117181">
            <w:pPr>
              <w:spacing w:after="0" w:line="240" w:lineRule="auto"/>
              <w:ind w:left="0" w:right="0" w:firstLine="0"/>
              <w:jc w:val="center"/>
              <w:rPr>
                <w:sz w:val="22"/>
              </w:rPr>
            </w:pPr>
            <w:r>
              <w:rPr>
                <w:sz w:val="22"/>
              </w:rPr>
              <w:t>3</w:t>
            </w:r>
          </w:p>
        </w:tc>
        <w:tc>
          <w:tcPr>
            <w:tcW w:w="5560" w:type="dxa"/>
            <w:tcBorders>
              <w:top w:val="single" w:sz="4" w:space="0" w:color="auto"/>
              <w:left w:val="single" w:sz="4" w:space="0" w:color="auto"/>
              <w:bottom w:val="single" w:sz="4" w:space="0" w:color="auto"/>
              <w:right w:val="single" w:sz="4" w:space="0" w:color="auto"/>
            </w:tcBorders>
            <w:noWrap/>
            <w:vAlign w:val="center"/>
          </w:tcPr>
          <w:p w14:paraId="0224B579" w14:textId="24193971" w:rsidR="00117181" w:rsidRPr="007B1202" w:rsidRDefault="00117181" w:rsidP="00117181">
            <w:pPr>
              <w:spacing w:after="0" w:line="240" w:lineRule="auto"/>
              <w:ind w:left="0" w:right="0" w:firstLine="0"/>
              <w:jc w:val="left"/>
              <w:rPr>
                <w:sz w:val="22"/>
              </w:rPr>
            </w:pPr>
            <w:r>
              <w:rPr>
                <w:sz w:val="22"/>
              </w:rPr>
              <w:t>HP LaserJet Pro MFP 3104fdw W1460A</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55529E26" w14:textId="27A8F3FD"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5D8A04AD"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0E1F149E"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2E639EEA" w14:textId="125E31E4" w:rsidR="00117181" w:rsidRPr="007B1202" w:rsidRDefault="0019335F" w:rsidP="00117181">
            <w:pPr>
              <w:spacing w:after="0" w:line="240" w:lineRule="auto"/>
              <w:ind w:left="0" w:right="0" w:firstLine="0"/>
              <w:jc w:val="center"/>
              <w:rPr>
                <w:sz w:val="22"/>
              </w:rPr>
            </w:pPr>
            <w:r>
              <w:rPr>
                <w:sz w:val="22"/>
              </w:rPr>
              <w:t>4</w:t>
            </w:r>
          </w:p>
        </w:tc>
        <w:tc>
          <w:tcPr>
            <w:tcW w:w="5560" w:type="dxa"/>
            <w:tcBorders>
              <w:top w:val="single" w:sz="4" w:space="0" w:color="auto"/>
              <w:left w:val="single" w:sz="4" w:space="0" w:color="auto"/>
              <w:bottom w:val="single" w:sz="4" w:space="0" w:color="auto"/>
              <w:right w:val="single" w:sz="4" w:space="0" w:color="auto"/>
            </w:tcBorders>
            <w:noWrap/>
            <w:vAlign w:val="center"/>
          </w:tcPr>
          <w:p w14:paraId="3ED45591" w14:textId="5B042E7F" w:rsidR="00117181" w:rsidRPr="007B1202" w:rsidRDefault="00117181" w:rsidP="00117181">
            <w:pPr>
              <w:spacing w:after="0" w:line="240" w:lineRule="auto"/>
              <w:ind w:left="0" w:right="0" w:firstLine="0"/>
              <w:jc w:val="left"/>
              <w:rPr>
                <w:sz w:val="22"/>
              </w:rPr>
            </w:pPr>
            <w:r>
              <w:rPr>
                <w:sz w:val="22"/>
              </w:rPr>
              <w:t>HP LaserJet M1136 MFP88A/CC388AC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72E37E5B" w14:textId="17A4F16D"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1C734B5E"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370E3554"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29320F63" w14:textId="42ACB126" w:rsidR="00117181" w:rsidRPr="007B1202" w:rsidRDefault="0019335F" w:rsidP="00117181">
            <w:pPr>
              <w:spacing w:after="0" w:line="240" w:lineRule="auto"/>
              <w:ind w:left="0" w:right="0" w:firstLine="0"/>
              <w:jc w:val="center"/>
              <w:rPr>
                <w:sz w:val="22"/>
              </w:rPr>
            </w:pPr>
            <w:r>
              <w:rPr>
                <w:sz w:val="22"/>
              </w:rPr>
              <w:t>5</w:t>
            </w:r>
          </w:p>
        </w:tc>
        <w:tc>
          <w:tcPr>
            <w:tcW w:w="5560" w:type="dxa"/>
            <w:tcBorders>
              <w:top w:val="single" w:sz="4" w:space="0" w:color="auto"/>
              <w:left w:val="single" w:sz="4" w:space="0" w:color="auto"/>
              <w:bottom w:val="single" w:sz="4" w:space="0" w:color="auto"/>
              <w:right w:val="single" w:sz="4" w:space="0" w:color="auto"/>
            </w:tcBorders>
            <w:noWrap/>
            <w:vAlign w:val="center"/>
          </w:tcPr>
          <w:p w14:paraId="008522E2" w14:textId="0FAA60A6" w:rsidR="00117181" w:rsidRPr="007B1202" w:rsidRDefault="00117181" w:rsidP="00117181">
            <w:pPr>
              <w:spacing w:after="0" w:line="240" w:lineRule="auto"/>
              <w:ind w:left="0" w:right="0" w:firstLine="0"/>
              <w:jc w:val="left"/>
              <w:rPr>
                <w:sz w:val="22"/>
              </w:rPr>
            </w:pPr>
            <w:r>
              <w:rPr>
                <w:sz w:val="22"/>
              </w:rPr>
              <w:t>HP Laser Jet P1106   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0E97EA62" w14:textId="2DCEA523"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75076081"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56DE2900"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5C6B7B1D" w14:textId="7614D6EB" w:rsidR="00117181" w:rsidRPr="007B1202" w:rsidRDefault="0019335F" w:rsidP="00117181">
            <w:pPr>
              <w:spacing w:after="0" w:line="240" w:lineRule="auto"/>
              <w:ind w:left="0" w:right="0" w:firstLine="0"/>
              <w:jc w:val="center"/>
              <w:rPr>
                <w:sz w:val="22"/>
              </w:rPr>
            </w:pPr>
            <w:r>
              <w:rPr>
                <w:sz w:val="22"/>
              </w:rPr>
              <w:t>6</w:t>
            </w:r>
          </w:p>
        </w:tc>
        <w:tc>
          <w:tcPr>
            <w:tcW w:w="5560" w:type="dxa"/>
            <w:tcBorders>
              <w:top w:val="single" w:sz="4" w:space="0" w:color="auto"/>
              <w:left w:val="single" w:sz="4" w:space="0" w:color="auto"/>
              <w:bottom w:val="single" w:sz="4" w:space="0" w:color="auto"/>
              <w:right w:val="single" w:sz="4" w:space="0" w:color="auto"/>
            </w:tcBorders>
            <w:noWrap/>
            <w:vAlign w:val="center"/>
          </w:tcPr>
          <w:p w14:paraId="225EEF9D" w14:textId="6402E1D5" w:rsidR="00117181" w:rsidRPr="007B1202" w:rsidRDefault="00117181" w:rsidP="00117181">
            <w:pPr>
              <w:spacing w:after="0" w:line="240" w:lineRule="auto"/>
              <w:ind w:left="0" w:right="0" w:firstLine="0"/>
              <w:jc w:val="left"/>
              <w:rPr>
                <w:sz w:val="22"/>
              </w:rPr>
            </w:pPr>
            <w:r>
              <w:rPr>
                <w:sz w:val="22"/>
              </w:rPr>
              <w:t>Hp LaserJet Pro MFP M127fn 83A</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2F1B18FA" w14:textId="6BA1EE94"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3D99F87A"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13FEE737"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139D1D5C" w14:textId="1885E697" w:rsidR="00117181" w:rsidRPr="007B1202" w:rsidRDefault="0019335F" w:rsidP="00117181">
            <w:pPr>
              <w:spacing w:after="0" w:line="240" w:lineRule="auto"/>
              <w:ind w:left="0" w:right="0" w:firstLine="0"/>
              <w:jc w:val="center"/>
              <w:rPr>
                <w:sz w:val="22"/>
              </w:rPr>
            </w:pPr>
            <w:r>
              <w:rPr>
                <w:sz w:val="22"/>
              </w:rPr>
              <w:t>7</w:t>
            </w:r>
          </w:p>
        </w:tc>
        <w:tc>
          <w:tcPr>
            <w:tcW w:w="5560" w:type="dxa"/>
            <w:tcBorders>
              <w:top w:val="single" w:sz="4" w:space="0" w:color="auto"/>
              <w:left w:val="single" w:sz="4" w:space="0" w:color="auto"/>
              <w:bottom w:val="single" w:sz="4" w:space="0" w:color="auto"/>
              <w:right w:val="single" w:sz="4" w:space="0" w:color="auto"/>
            </w:tcBorders>
            <w:noWrap/>
            <w:vAlign w:val="center"/>
          </w:tcPr>
          <w:p w14:paraId="0D7C1CD4" w14:textId="268E9DA7" w:rsidR="00117181" w:rsidRPr="007B1202" w:rsidRDefault="00117181" w:rsidP="00117181">
            <w:pPr>
              <w:spacing w:after="0" w:line="240" w:lineRule="auto"/>
              <w:ind w:left="0" w:right="0" w:firstLine="0"/>
              <w:jc w:val="left"/>
              <w:rPr>
                <w:sz w:val="22"/>
              </w:rPr>
            </w:pPr>
            <w:r>
              <w:rPr>
                <w:sz w:val="22"/>
              </w:rPr>
              <w:t>HP LaserJet Pro 3004dw W1460A</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6D6AB2A6" w14:textId="3E4A8CD1"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31548F01"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300C2060"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0B14984C" w14:textId="63EBF403" w:rsidR="00117181" w:rsidRPr="007B1202" w:rsidRDefault="0019335F" w:rsidP="00117181">
            <w:pPr>
              <w:spacing w:after="0" w:line="240" w:lineRule="auto"/>
              <w:ind w:left="0" w:right="0" w:firstLine="0"/>
              <w:jc w:val="center"/>
              <w:rPr>
                <w:sz w:val="22"/>
              </w:rPr>
            </w:pPr>
            <w:r>
              <w:rPr>
                <w:sz w:val="22"/>
              </w:rPr>
              <w:t>8</w:t>
            </w:r>
          </w:p>
        </w:tc>
        <w:tc>
          <w:tcPr>
            <w:tcW w:w="5560" w:type="dxa"/>
            <w:tcBorders>
              <w:top w:val="single" w:sz="4" w:space="0" w:color="auto"/>
              <w:left w:val="single" w:sz="4" w:space="0" w:color="auto"/>
              <w:bottom w:val="single" w:sz="4" w:space="0" w:color="auto"/>
              <w:right w:val="single" w:sz="4" w:space="0" w:color="auto"/>
            </w:tcBorders>
            <w:noWrap/>
            <w:vAlign w:val="center"/>
          </w:tcPr>
          <w:p w14:paraId="30235874" w14:textId="487E037D" w:rsidR="00117181" w:rsidRPr="007B1202" w:rsidRDefault="00117181" w:rsidP="00117181">
            <w:pPr>
              <w:spacing w:after="0" w:line="240" w:lineRule="auto"/>
              <w:ind w:left="0" w:right="0" w:firstLine="0"/>
              <w:jc w:val="left"/>
              <w:rPr>
                <w:sz w:val="22"/>
              </w:rPr>
            </w:pPr>
            <w:r>
              <w:rPr>
                <w:sz w:val="22"/>
              </w:rPr>
              <w:t>HP LaserJet Pro 3004dw W1460A</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5705207F" w14:textId="4D08FAE0"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7ABC977A"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5E7736BF"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6D2695DF" w14:textId="6DFD0A07" w:rsidR="00117181" w:rsidRPr="007B1202" w:rsidRDefault="0019335F" w:rsidP="00117181">
            <w:pPr>
              <w:spacing w:after="0" w:line="240" w:lineRule="auto"/>
              <w:ind w:left="0" w:right="0" w:firstLine="0"/>
              <w:jc w:val="center"/>
              <w:rPr>
                <w:sz w:val="22"/>
              </w:rPr>
            </w:pPr>
            <w:r>
              <w:rPr>
                <w:sz w:val="22"/>
              </w:rPr>
              <w:t>9</w:t>
            </w:r>
          </w:p>
        </w:tc>
        <w:tc>
          <w:tcPr>
            <w:tcW w:w="5560" w:type="dxa"/>
            <w:tcBorders>
              <w:top w:val="single" w:sz="4" w:space="0" w:color="auto"/>
              <w:left w:val="single" w:sz="4" w:space="0" w:color="auto"/>
              <w:bottom w:val="single" w:sz="4" w:space="0" w:color="auto"/>
              <w:right w:val="single" w:sz="4" w:space="0" w:color="auto"/>
            </w:tcBorders>
            <w:noWrap/>
            <w:vAlign w:val="center"/>
          </w:tcPr>
          <w:p w14:paraId="7C508D56" w14:textId="5384BF90" w:rsidR="00117181" w:rsidRPr="007B1202" w:rsidRDefault="00117181" w:rsidP="00117181">
            <w:pPr>
              <w:spacing w:after="0" w:line="240" w:lineRule="auto"/>
              <w:ind w:left="0" w:right="0" w:firstLine="0"/>
              <w:jc w:val="left"/>
              <w:rPr>
                <w:sz w:val="22"/>
              </w:rPr>
            </w:pPr>
            <w:r>
              <w:rPr>
                <w:sz w:val="22"/>
              </w:rPr>
              <w:t>HP LaserJet M1136 MFP 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394B1541" w14:textId="6C8D521E"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107B1F94"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63A9C9D7"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42122984" w14:textId="30450182" w:rsidR="00117181" w:rsidRPr="007B1202" w:rsidRDefault="0019335F" w:rsidP="00117181">
            <w:pPr>
              <w:spacing w:after="0" w:line="240" w:lineRule="auto"/>
              <w:ind w:left="0" w:right="0" w:firstLine="0"/>
              <w:jc w:val="center"/>
              <w:rPr>
                <w:sz w:val="22"/>
              </w:rPr>
            </w:pPr>
            <w:r>
              <w:rPr>
                <w:sz w:val="22"/>
              </w:rPr>
              <w:t>10</w:t>
            </w:r>
          </w:p>
        </w:tc>
        <w:tc>
          <w:tcPr>
            <w:tcW w:w="5560" w:type="dxa"/>
            <w:tcBorders>
              <w:top w:val="single" w:sz="4" w:space="0" w:color="auto"/>
              <w:left w:val="single" w:sz="4" w:space="0" w:color="auto"/>
              <w:bottom w:val="single" w:sz="4" w:space="0" w:color="auto"/>
              <w:right w:val="single" w:sz="4" w:space="0" w:color="auto"/>
            </w:tcBorders>
            <w:noWrap/>
            <w:vAlign w:val="center"/>
          </w:tcPr>
          <w:p w14:paraId="4DCF8E49" w14:textId="28D20F15" w:rsidR="00117181" w:rsidRPr="007B1202" w:rsidRDefault="00117181" w:rsidP="00117181">
            <w:pPr>
              <w:spacing w:after="0" w:line="240" w:lineRule="auto"/>
              <w:ind w:left="0" w:right="0" w:firstLine="0"/>
              <w:jc w:val="left"/>
              <w:rPr>
                <w:sz w:val="22"/>
              </w:rPr>
            </w:pPr>
            <w:r>
              <w:rPr>
                <w:sz w:val="22"/>
              </w:rPr>
              <w:t>HP LaserJet M1136 MFP 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2E925E7D" w14:textId="04943493"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403F9E54"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55B8F831"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1C48F0CA" w14:textId="57B63A99" w:rsidR="00117181" w:rsidRPr="007B1202" w:rsidRDefault="0019335F" w:rsidP="00117181">
            <w:pPr>
              <w:spacing w:after="0" w:line="240" w:lineRule="auto"/>
              <w:ind w:left="0" w:right="0" w:firstLine="0"/>
              <w:jc w:val="center"/>
              <w:rPr>
                <w:sz w:val="22"/>
              </w:rPr>
            </w:pPr>
            <w:r>
              <w:rPr>
                <w:sz w:val="22"/>
              </w:rPr>
              <w:t>11</w:t>
            </w:r>
          </w:p>
        </w:tc>
        <w:tc>
          <w:tcPr>
            <w:tcW w:w="5560" w:type="dxa"/>
            <w:tcBorders>
              <w:top w:val="single" w:sz="4" w:space="0" w:color="auto"/>
              <w:left w:val="single" w:sz="4" w:space="0" w:color="auto"/>
              <w:bottom w:val="single" w:sz="4" w:space="0" w:color="auto"/>
              <w:right w:val="single" w:sz="4" w:space="0" w:color="auto"/>
            </w:tcBorders>
            <w:noWrap/>
            <w:vAlign w:val="center"/>
          </w:tcPr>
          <w:p w14:paraId="354A2EDB" w14:textId="20289588" w:rsidR="00117181" w:rsidRPr="007B1202" w:rsidRDefault="00117181" w:rsidP="00117181">
            <w:pPr>
              <w:spacing w:after="0" w:line="240" w:lineRule="auto"/>
              <w:ind w:left="0" w:right="0" w:firstLine="0"/>
              <w:jc w:val="left"/>
              <w:rPr>
                <w:sz w:val="22"/>
              </w:rPr>
            </w:pPr>
            <w:r>
              <w:rPr>
                <w:sz w:val="22"/>
              </w:rPr>
              <w:t>HP Laser Jet Pro MFP M126a 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79F4473F" w14:textId="44B19FA1"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2B5E24DD"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2DE8C5FF"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4E0BFE88" w14:textId="76CA9087" w:rsidR="00117181" w:rsidRPr="007B1202" w:rsidRDefault="0019335F" w:rsidP="00117181">
            <w:pPr>
              <w:spacing w:after="0" w:line="240" w:lineRule="auto"/>
              <w:ind w:left="0" w:right="0" w:firstLine="0"/>
              <w:jc w:val="center"/>
              <w:rPr>
                <w:sz w:val="22"/>
              </w:rPr>
            </w:pPr>
            <w:r>
              <w:rPr>
                <w:sz w:val="22"/>
              </w:rPr>
              <w:t>12</w:t>
            </w:r>
          </w:p>
        </w:tc>
        <w:tc>
          <w:tcPr>
            <w:tcW w:w="5560" w:type="dxa"/>
            <w:tcBorders>
              <w:top w:val="single" w:sz="4" w:space="0" w:color="auto"/>
              <w:left w:val="single" w:sz="4" w:space="0" w:color="auto"/>
              <w:bottom w:val="single" w:sz="4" w:space="0" w:color="auto"/>
              <w:right w:val="single" w:sz="4" w:space="0" w:color="auto"/>
            </w:tcBorders>
            <w:noWrap/>
            <w:vAlign w:val="center"/>
          </w:tcPr>
          <w:p w14:paraId="3D3085BE" w14:textId="40C0E87F" w:rsidR="00117181" w:rsidRPr="007B1202" w:rsidRDefault="00117181" w:rsidP="00117181">
            <w:pPr>
              <w:spacing w:after="0" w:line="240" w:lineRule="auto"/>
              <w:ind w:left="0" w:right="0" w:firstLine="0"/>
              <w:jc w:val="left"/>
              <w:rPr>
                <w:sz w:val="22"/>
              </w:rPr>
            </w:pPr>
            <w:r>
              <w:rPr>
                <w:sz w:val="22"/>
              </w:rPr>
              <w:t>HP Laser Jet Pro MFP M126a 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098797CD" w14:textId="6D45AE1D"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31D75BC8"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7A9DFED5"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tcPr>
          <w:p w14:paraId="683ABC6D" w14:textId="25F26576" w:rsidR="00117181" w:rsidRPr="007B1202" w:rsidRDefault="0019335F" w:rsidP="00117181">
            <w:pPr>
              <w:spacing w:after="0" w:line="240" w:lineRule="auto"/>
              <w:ind w:left="0" w:right="0" w:firstLine="0"/>
              <w:jc w:val="center"/>
              <w:rPr>
                <w:sz w:val="22"/>
              </w:rPr>
            </w:pPr>
            <w:r>
              <w:rPr>
                <w:sz w:val="22"/>
              </w:rPr>
              <w:t>13</w:t>
            </w:r>
          </w:p>
        </w:tc>
        <w:tc>
          <w:tcPr>
            <w:tcW w:w="5560" w:type="dxa"/>
            <w:tcBorders>
              <w:top w:val="single" w:sz="4" w:space="0" w:color="auto"/>
              <w:left w:val="single" w:sz="4" w:space="0" w:color="auto"/>
              <w:bottom w:val="single" w:sz="4" w:space="0" w:color="auto"/>
              <w:right w:val="single" w:sz="4" w:space="0" w:color="auto"/>
            </w:tcBorders>
            <w:noWrap/>
            <w:vAlign w:val="center"/>
          </w:tcPr>
          <w:p w14:paraId="305BA2A0" w14:textId="0C91E5FF" w:rsidR="00117181" w:rsidRPr="007B1202" w:rsidRDefault="00117181" w:rsidP="00117181">
            <w:pPr>
              <w:spacing w:after="0" w:line="240" w:lineRule="auto"/>
              <w:ind w:left="0" w:right="0" w:firstLine="0"/>
              <w:jc w:val="left"/>
              <w:rPr>
                <w:sz w:val="22"/>
              </w:rPr>
            </w:pPr>
            <w:r>
              <w:rPr>
                <w:sz w:val="22"/>
              </w:rPr>
              <w:t>HP LaserJet M1136 MFP 88A/CC388AC</w:t>
            </w:r>
            <w:r w:rsidR="007D7888">
              <w:rPr>
                <w:sz w:val="22"/>
              </w:rPr>
              <w:t xml:space="preserve"> (Original)</w:t>
            </w:r>
          </w:p>
        </w:tc>
        <w:tc>
          <w:tcPr>
            <w:tcW w:w="1120" w:type="dxa"/>
            <w:tcBorders>
              <w:top w:val="nil"/>
              <w:left w:val="single" w:sz="4" w:space="0" w:color="auto"/>
              <w:bottom w:val="single" w:sz="4" w:space="0" w:color="auto"/>
              <w:right w:val="single" w:sz="4" w:space="0" w:color="auto"/>
            </w:tcBorders>
            <w:noWrap/>
            <w:vAlign w:val="center"/>
          </w:tcPr>
          <w:p w14:paraId="467AA5B9" w14:textId="25358B71" w:rsidR="00117181" w:rsidRPr="007B1202" w:rsidRDefault="00631090"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tcPr>
          <w:p w14:paraId="6A347CA0" w14:textId="77777777" w:rsidR="00117181" w:rsidRPr="007B1202" w:rsidRDefault="00117181" w:rsidP="00117181">
            <w:pPr>
              <w:spacing w:after="0" w:line="240" w:lineRule="auto"/>
              <w:ind w:left="0" w:right="0" w:firstLine="0"/>
              <w:jc w:val="left"/>
              <w:rPr>
                <w:rFonts w:ascii="Calibri" w:hAnsi="Calibri" w:cs="Calibri"/>
                <w:sz w:val="22"/>
              </w:rPr>
            </w:pPr>
          </w:p>
        </w:tc>
      </w:tr>
      <w:tr w:rsidR="00117181" w:rsidRPr="007B1202" w14:paraId="1CBBBBB2" w14:textId="77777777" w:rsidTr="0019335F">
        <w:trPr>
          <w:trHeight w:val="300"/>
        </w:trPr>
        <w:tc>
          <w:tcPr>
            <w:tcW w:w="480" w:type="dxa"/>
            <w:tcBorders>
              <w:top w:val="nil"/>
              <w:left w:val="single" w:sz="4" w:space="0" w:color="auto"/>
              <w:bottom w:val="single" w:sz="4" w:space="0" w:color="auto"/>
              <w:right w:val="single" w:sz="4" w:space="0" w:color="auto"/>
            </w:tcBorders>
            <w:noWrap/>
            <w:vAlign w:val="center"/>
            <w:hideMark/>
          </w:tcPr>
          <w:p w14:paraId="056C09DD" w14:textId="7EE83CC7" w:rsidR="00117181" w:rsidRPr="007B1202" w:rsidRDefault="00117181" w:rsidP="00117181">
            <w:pPr>
              <w:spacing w:after="0" w:line="240" w:lineRule="auto"/>
              <w:ind w:left="0" w:right="0" w:firstLine="0"/>
              <w:jc w:val="center"/>
              <w:rPr>
                <w:sz w:val="22"/>
              </w:rPr>
            </w:pPr>
            <w:r w:rsidRPr="007B1202">
              <w:rPr>
                <w:sz w:val="22"/>
              </w:rPr>
              <w:t>1</w:t>
            </w:r>
            <w:r w:rsidR="0019335F">
              <w:rPr>
                <w:sz w:val="22"/>
              </w:rPr>
              <w:t>4</w:t>
            </w:r>
          </w:p>
        </w:tc>
        <w:tc>
          <w:tcPr>
            <w:tcW w:w="5560" w:type="dxa"/>
            <w:tcBorders>
              <w:top w:val="single" w:sz="4" w:space="0" w:color="auto"/>
              <w:left w:val="nil"/>
              <w:bottom w:val="single" w:sz="4" w:space="0" w:color="auto"/>
              <w:right w:val="single" w:sz="4" w:space="0" w:color="auto"/>
            </w:tcBorders>
            <w:shd w:val="clear" w:color="000000" w:fill="FFFFFF"/>
            <w:noWrap/>
            <w:vAlign w:val="center"/>
            <w:hideMark/>
          </w:tcPr>
          <w:p w14:paraId="1CC31916" w14:textId="543111D2" w:rsidR="00117181" w:rsidRPr="007B1202" w:rsidRDefault="00117181" w:rsidP="00117181">
            <w:pPr>
              <w:spacing w:after="0" w:line="240" w:lineRule="auto"/>
              <w:ind w:left="0" w:right="0" w:firstLine="0"/>
              <w:jc w:val="left"/>
              <w:rPr>
                <w:sz w:val="22"/>
              </w:rPr>
            </w:pPr>
            <w:r w:rsidRPr="007B1202">
              <w:rPr>
                <w:sz w:val="22"/>
              </w:rPr>
              <w:t xml:space="preserve">Epson BK664(Black) ink </w:t>
            </w:r>
            <w:r w:rsidR="007D7888">
              <w:rPr>
                <w:sz w:val="22"/>
              </w:rPr>
              <w:t>(Original)</w:t>
            </w:r>
          </w:p>
        </w:tc>
        <w:tc>
          <w:tcPr>
            <w:tcW w:w="1120" w:type="dxa"/>
            <w:tcBorders>
              <w:top w:val="nil"/>
              <w:left w:val="nil"/>
              <w:bottom w:val="single" w:sz="4" w:space="0" w:color="auto"/>
              <w:right w:val="single" w:sz="4" w:space="0" w:color="auto"/>
            </w:tcBorders>
            <w:noWrap/>
            <w:vAlign w:val="center"/>
            <w:hideMark/>
          </w:tcPr>
          <w:p w14:paraId="03A62482" w14:textId="1D06EE9A" w:rsidR="00117181" w:rsidRPr="007B1202" w:rsidRDefault="00117181"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hideMark/>
          </w:tcPr>
          <w:p w14:paraId="17D33598" w14:textId="77777777" w:rsidR="00117181" w:rsidRPr="007B1202" w:rsidRDefault="00117181" w:rsidP="00117181">
            <w:pPr>
              <w:spacing w:after="0" w:line="240" w:lineRule="auto"/>
              <w:ind w:left="0" w:right="0" w:firstLine="0"/>
              <w:jc w:val="left"/>
              <w:rPr>
                <w:rFonts w:ascii="Calibri" w:hAnsi="Calibri" w:cs="Calibri"/>
                <w:sz w:val="22"/>
              </w:rPr>
            </w:pPr>
            <w:r w:rsidRPr="007B1202">
              <w:rPr>
                <w:rFonts w:ascii="Calibri" w:hAnsi="Calibri" w:cs="Calibri"/>
                <w:sz w:val="22"/>
              </w:rPr>
              <w:t> </w:t>
            </w:r>
          </w:p>
        </w:tc>
      </w:tr>
      <w:tr w:rsidR="00117181" w:rsidRPr="007B1202" w14:paraId="19FB87CD" w14:textId="77777777" w:rsidTr="007B1202">
        <w:trPr>
          <w:trHeight w:val="300"/>
        </w:trPr>
        <w:tc>
          <w:tcPr>
            <w:tcW w:w="480" w:type="dxa"/>
            <w:tcBorders>
              <w:top w:val="nil"/>
              <w:left w:val="single" w:sz="4" w:space="0" w:color="auto"/>
              <w:bottom w:val="single" w:sz="4" w:space="0" w:color="auto"/>
              <w:right w:val="single" w:sz="4" w:space="0" w:color="auto"/>
            </w:tcBorders>
            <w:noWrap/>
            <w:vAlign w:val="center"/>
            <w:hideMark/>
          </w:tcPr>
          <w:p w14:paraId="691C6D55" w14:textId="2FBCD40F" w:rsidR="00117181" w:rsidRPr="007B1202" w:rsidRDefault="00117181" w:rsidP="00117181">
            <w:pPr>
              <w:spacing w:after="0" w:line="240" w:lineRule="auto"/>
              <w:ind w:left="0" w:right="0" w:firstLine="0"/>
              <w:jc w:val="center"/>
              <w:rPr>
                <w:sz w:val="22"/>
              </w:rPr>
            </w:pPr>
            <w:r w:rsidRPr="007B1202">
              <w:rPr>
                <w:sz w:val="22"/>
              </w:rPr>
              <w:t>1</w:t>
            </w:r>
            <w:r w:rsidR="0019335F">
              <w:rPr>
                <w:sz w:val="22"/>
              </w:rPr>
              <w:t>5</w:t>
            </w:r>
          </w:p>
        </w:tc>
        <w:tc>
          <w:tcPr>
            <w:tcW w:w="5560" w:type="dxa"/>
            <w:tcBorders>
              <w:top w:val="nil"/>
              <w:left w:val="nil"/>
              <w:bottom w:val="single" w:sz="4" w:space="0" w:color="auto"/>
              <w:right w:val="single" w:sz="4" w:space="0" w:color="auto"/>
            </w:tcBorders>
            <w:shd w:val="clear" w:color="000000" w:fill="FFFFFF"/>
            <w:noWrap/>
            <w:vAlign w:val="center"/>
            <w:hideMark/>
          </w:tcPr>
          <w:p w14:paraId="029B55A3" w14:textId="7985893D" w:rsidR="00117181" w:rsidRPr="007B1202" w:rsidRDefault="00117181" w:rsidP="00117181">
            <w:pPr>
              <w:spacing w:after="0" w:line="240" w:lineRule="auto"/>
              <w:ind w:left="0" w:right="0" w:firstLine="0"/>
              <w:jc w:val="left"/>
              <w:rPr>
                <w:sz w:val="22"/>
              </w:rPr>
            </w:pPr>
            <w:r w:rsidRPr="007B1202">
              <w:rPr>
                <w:sz w:val="22"/>
              </w:rPr>
              <w:t xml:space="preserve">Epson C664 (Blue) ink </w:t>
            </w:r>
            <w:r w:rsidR="007D7888">
              <w:rPr>
                <w:sz w:val="22"/>
              </w:rPr>
              <w:t>(Original)</w:t>
            </w:r>
          </w:p>
        </w:tc>
        <w:tc>
          <w:tcPr>
            <w:tcW w:w="1120" w:type="dxa"/>
            <w:tcBorders>
              <w:top w:val="nil"/>
              <w:left w:val="nil"/>
              <w:bottom w:val="single" w:sz="4" w:space="0" w:color="auto"/>
              <w:right w:val="single" w:sz="4" w:space="0" w:color="auto"/>
            </w:tcBorders>
            <w:noWrap/>
            <w:vAlign w:val="center"/>
            <w:hideMark/>
          </w:tcPr>
          <w:p w14:paraId="1C30F614" w14:textId="2ACD7108" w:rsidR="00117181" w:rsidRPr="007B1202" w:rsidRDefault="00117181"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hideMark/>
          </w:tcPr>
          <w:p w14:paraId="1D5D2906" w14:textId="77777777" w:rsidR="00117181" w:rsidRPr="007B1202" w:rsidRDefault="00117181" w:rsidP="00117181">
            <w:pPr>
              <w:spacing w:after="0" w:line="240" w:lineRule="auto"/>
              <w:ind w:left="0" w:right="0" w:firstLine="0"/>
              <w:jc w:val="left"/>
              <w:rPr>
                <w:rFonts w:ascii="Calibri" w:hAnsi="Calibri" w:cs="Calibri"/>
                <w:sz w:val="22"/>
              </w:rPr>
            </w:pPr>
            <w:r w:rsidRPr="007B1202">
              <w:rPr>
                <w:rFonts w:ascii="Calibri" w:hAnsi="Calibri" w:cs="Calibri"/>
                <w:sz w:val="22"/>
              </w:rPr>
              <w:t> </w:t>
            </w:r>
          </w:p>
        </w:tc>
      </w:tr>
      <w:tr w:rsidR="00117181" w:rsidRPr="007B1202" w14:paraId="5B1F791F" w14:textId="77777777" w:rsidTr="007B1202">
        <w:trPr>
          <w:trHeight w:val="300"/>
        </w:trPr>
        <w:tc>
          <w:tcPr>
            <w:tcW w:w="480" w:type="dxa"/>
            <w:tcBorders>
              <w:top w:val="nil"/>
              <w:left w:val="single" w:sz="4" w:space="0" w:color="auto"/>
              <w:bottom w:val="single" w:sz="4" w:space="0" w:color="auto"/>
              <w:right w:val="single" w:sz="4" w:space="0" w:color="auto"/>
            </w:tcBorders>
            <w:noWrap/>
            <w:vAlign w:val="center"/>
            <w:hideMark/>
          </w:tcPr>
          <w:p w14:paraId="619574EC" w14:textId="3CA61657" w:rsidR="00117181" w:rsidRPr="007B1202" w:rsidRDefault="00117181" w:rsidP="00117181">
            <w:pPr>
              <w:spacing w:after="0" w:line="240" w:lineRule="auto"/>
              <w:ind w:left="0" w:right="0" w:firstLine="0"/>
              <w:jc w:val="center"/>
              <w:rPr>
                <w:sz w:val="22"/>
              </w:rPr>
            </w:pPr>
            <w:r w:rsidRPr="007B1202">
              <w:rPr>
                <w:sz w:val="22"/>
              </w:rPr>
              <w:t>1</w:t>
            </w:r>
            <w:r w:rsidR="0019335F">
              <w:rPr>
                <w:sz w:val="22"/>
              </w:rPr>
              <w:t>6</w:t>
            </w:r>
          </w:p>
        </w:tc>
        <w:tc>
          <w:tcPr>
            <w:tcW w:w="5560" w:type="dxa"/>
            <w:tcBorders>
              <w:top w:val="nil"/>
              <w:left w:val="nil"/>
              <w:bottom w:val="single" w:sz="4" w:space="0" w:color="auto"/>
              <w:right w:val="single" w:sz="4" w:space="0" w:color="auto"/>
            </w:tcBorders>
            <w:shd w:val="clear" w:color="000000" w:fill="FFFFFF"/>
            <w:noWrap/>
            <w:vAlign w:val="center"/>
            <w:hideMark/>
          </w:tcPr>
          <w:p w14:paraId="3DB37D71" w14:textId="12EEF534" w:rsidR="00117181" w:rsidRPr="007B1202" w:rsidRDefault="00117181" w:rsidP="00117181">
            <w:pPr>
              <w:spacing w:after="0" w:line="240" w:lineRule="auto"/>
              <w:ind w:left="0" w:right="0" w:firstLine="0"/>
              <w:jc w:val="left"/>
              <w:rPr>
                <w:sz w:val="22"/>
              </w:rPr>
            </w:pPr>
            <w:r w:rsidRPr="007B1202">
              <w:rPr>
                <w:sz w:val="22"/>
              </w:rPr>
              <w:t xml:space="preserve">Epson M664 (Pink)ink </w:t>
            </w:r>
            <w:r w:rsidR="007D7888">
              <w:rPr>
                <w:sz w:val="22"/>
              </w:rPr>
              <w:t>(Original)</w:t>
            </w:r>
          </w:p>
        </w:tc>
        <w:tc>
          <w:tcPr>
            <w:tcW w:w="1120" w:type="dxa"/>
            <w:tcBorders>
              <w:top w:val="nil"/>
              <w:left w:val="nil"/>
              <w:bottom w:val="single" w:sz="4" w:space="0" w:color="auto"/>
              <w:right w:val="single" w:sz="4" w:space="0" w:color="auto"/>
            </w:tcBorders>
            <w:noWrap/>
            <w:vAlign w:val="center"/>
            <w:hideMark/>
          </w:tcPr>
          <w:p w14:paraId="29E02D9F" w14:textId="754936E2" w:rsidR="00117181" w:rsidRPr="007B1202" w:rsidRDefault="00117181" w:rsidP="00117181">
            <w:pPr>
              <w:spacing w:after="0" w:line="240" w:lineRule="auto"/>
              <w:ind w:left="0" w:right="0" w:firstLine="0"/>
              <w:jc w:val="center"/>
              <w:rPr>
                <w:sz w:val="22"/>
              </w:rPr>
            </w:pPr>
            <w:r w:rsidRPr="007B1202">
              <w:rPr>
                <w:sz w:val="22"/>
              </w:rPr>
              <w:t xml:space="preserve">per pcs </w:t>
            </w:r>
          </w:p>
        </w:tc>
        <w:tc>
          <w:tcPr>
            <w:tcW w:w="1100" w:type="dxa"/>
            <w:tcBorders>
              <w:top w:val="nil"/>
              <w:left w:val="nil"/>
              <w:bottom w:val="single" w:sz="4" w:space="0" w:color="auto"/>
              <w:right w:val="single" w:sz="4" w:space="0" w:color="auto"/>
            </w:tcBorders>
            <w:noWrap/>
            <w:vAlign w:val="bottom"/>
            <w:hideMark/>
          </w:tcPr>
          <w:p w14:paraId="1842F0E0" w14:textId="77777777" w:rsidR="00117181" w:rsidRPr="007B1202" w:rsidRDefault="00117181" w:rsidP="00117181">
            <w:pPr>
              <w:spacing w:after="0" w:line="240" w:lineRule="auto"/>
              <w:ind w:left="0" w:right="0" w:firstLine="0"/>
              <w:jc w:val="left"/>
              <w:rPr>
                <w:rFonts w:ascii="Calibri" w:hAnsi="Calibri" w:cs="Calibri"/>
                <w:sz w:val="22"/>
              </w:rPr>
            </w:pPr>
            <w:r w:rsidRPr="007B1202">
              <w:rPr>
                <w:rFonts w:ascii="Calibri" w:hAnsi="Calibri" w:cs="Calibri"/>
                <w:sz w:val="22"/>
              </w:rPr>
              <w:t> </w:t>
            </w:r>
          </w:p>
        </w:tc>
      </w:tr>
      <w:tr w:rsidR="00117181" w:rsidRPr="007B1202" w14:paraId="383C207E" w14:textId="77777777" w:rsidTr="007B1202">
        <w:trPr>
          <w:trHeight w:val="300"/>
        </w:trPr>
        <w:tc>
          <w:tcPr>
            <w:tcW w:w="480" w:type="dxa"/>
            <w:tcBorders>
              <w:top w:val="nil"/>
              <w:left w:val="single" w:sz="4" w:space="0" w:color="auto"/>
              <w:bottom w:val="single" w:sz="4" w:space="0" w:color="auto"/>
              <w:right w:val="single" w:sz="4" w:space="0" w:color="auto"/>
            </w:tcBorders>
            <w:noWrap/>
            <w:vAlign w:val="center"/>
            <w:hideMark/>
          </w:tcPr>
          <w:p w14:paraId="6176797E" w14:textId="71A8E669" w:rsidR="00117181" w:rsidRPr="007B1202" w:rsidRDefault="00117181" w:rsidP="00117181">
            <w:pPr>
              <w:spacing w:after="0" w:line="240" w:lineRule="auto"/>
              <w:ind w:left="0" w:right="0" w:firstLine="0"/>
              <w:jc w:val="center"/>
              <w:rPr>
                <w:sz w:val="22"/>
              </w:rPr>
            </w:pPr>
            <w:r w:rsidRPr="007B1202">
              <w:rPr>
                <w:sz w:val="22"/>
              </w:rPr>
              <w:t>1</w:t>
            </w:r>
            <w:r w:rsidR="0019335F">
              <w:rPr>
                <w:sz w:val="22"/>
              </w:rPr>
              <w:t>7</w:t>
            </w:r>
          </w:p>
        </w:tc>
        <w:tc>
          <w:tcPr>
            <w:tcW w:w="5560" w:type="dxa"/>
            <w:tcBorders>
              <w:top w:val="nil"/>
              <w:left w:val="nil"/>
              <w:bottom w:val="single" w:sz="4" w:space="0" w:color="auto"/>
              <w:right w:val="single" w:sz="4" w:space="0" w:color="auto"/>
            </w:tcBorders>
            <w:shd w:val="clear" w:color="000000" w:fill="FFFFFF"/>
            <w:noWrap/>
            <w:vAlign w:val="center"/>
            <w:hideMark/>
          </w:tcPr>
          <w:p w14:paraId="191FD1CF" w14:textId="128EAA7E" w:rsidR="00117181" w:rsidRPr="007B1202" w:rsidRDefault="00117181" w:rsidP="00117181">
            <w:pPr>
              <w:spacing w:after="0" w:line="240" w:lineRule="auto"/>
              <w:ind w:left="0" w:right="0" w:firstLine="0"/>
              <w:jc w:val="left"/>
              <w:rPr>
                <w:sz w:val="22"/>
              </w:rPr>
            </w:pPr>
            <w:r w:rsidRPr="007B1202">
              <w:rPr>
                <w:sz w:val="22"/>
              </w:rPr>
              <w:t>Epson Y664 (Yellow)</w:t>
            </w:r>
            <w:proofErr w:type="gramStart"/>
            <w:r w:rsidRPr="007B1202">
              <w:rPr>
                <w:sz w:val="22"/>
              </w:rPr>
              <w:t xml:space="preserve">ink </w:t>
            </w:r>
            <w:r w:rsidR="007D7888">
              <w:rPr>
                <w:sz w:val="22"/>
              </w:rPr>
              <w:t xml:space="preserve"> (</w:t>
            </w:r>
            <w:proofErr w:type="gramEnd"/>
            <w:r w:rsidR="007D7888">
              <w:rPr>
                <w:sz w:val="22"/>
              </w:rPr>
              <w:t>Original)</w:t>
            </w:r>
          </w:p>
        </w:tc>
        <w:tc>
          <w:tcPr>
            <w:tcW w:w="1120" w:type="dxa"/>
            <w:tcBorders>
              <w:top w:val="nil"/>
              <w:left w:val="nil"/>
              <w:bottom w:val="single" w:sz="4" w:space="0" w:color="auto"/>
              <w:right w:val="single" w:sz="4" w:space="0" w:color="auto"/>
            </w:tcBorders>
            <w:noWrap/>
            <w:vAlign w:val="center"/>
            <w:hideMark/>
          </w:tcPr>
          <w:p w14:paraId="74C0AF6A" w14:textId="23865B30" w:rsidR="00117181" w:rsidRPr="007B1202" w:rsidRDefault="00117181" w:rsidP="00117181">
            <w:pPr>
              <w:spacing w:after="0" w:line="240" w:lineRule="auto"/>
              <w:ind w:left="0" w:right="0" w:firstLine="0"/>
              <w:jc w:val="center"/>
              <w:rPr>
                <w:sz w:val="22"/>
              </w:rPr>
            </w:pPr>
            <w:r w:rsidRPr="007B1202">
              <w:rPr>
                <w:sz w:val="22"/>
              </w:rPr>
              <w:t>per pcs</w:t>
            </w:r>
          </w:p>
        </w:tc>
        <w:tc>
          <w:tcPr>
            <w:tcW w:w="1100" w:type="dxa"/>
            <w:tcBorders>
              <w:top w:val="nil"/>
              <w:left w:val="nil"/>
              <w:bottom w:val="single" w:sz="4" w:space="0" w:color="auto"/>
              <w:right w:val="single" w:sz="4" w:space="0" w:color="auto"/>
            </w:tcBorders>
            <w:noWrap/>
            <w:vAlign w:val="bottom"/>
            <w:hideMark/>
          </w:tcPr>
          <w:p w14:paraId="1F165EB6" w14:textId="77777777" w:rsidR="00117181" w:rsidRPr="007B1202" w:rsidRDefault="00117181" w:rsidP="00117181">
            <w:pPr>
              <w:spacing w:after="0" w:line="240" w:lineRule="auto"/>
              <w:ind w:left="0" w:right="0" w:firstLine="0"/>
              <w:jc w:val="left"/>
              <w:rPr>
                <w:rFonts w:ascii="Calibri" w:hAnsi="Calibri" w:cs="Calibri"/>
                <w:sz w:val="22"/>
              </w:rPr>
            </w:pPr>
            <w:r w:rsidRPr="007B1202">
              <w:rPr>
                <w:rFonts w:ascii="Calibri" w:hAnsi="Calibri" w:cs="Calibri"/>
                <w:sz w:val="22"/>
              </w:rPr>
              <w:t> </w:t>
            </w:r>
          </w:p>
        </w:tc>
      </w:tr>
    </w:tbl>
    <w:p w14:paraId="2496B67D" w14:textId="77777777" w:rsidR="00B04917" w:rsidRDefault="00B04917" w:rsidP="006B766B"/>
    <w:sectPr w:rsidR="00B04917" w:rsidSect="00225CF0">
      <w:pgSz w:w="11900" w:h="16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6AE3" w14:textId="77777777" w:rsidR="00AF6A0C" w:rsidRDefault="00AF6A0C">
      <w:pPr>
        <w:spacing w:after="0" w:line="240" w:lineRule="auto"/>
      </w:pPr>
      <w:r>
        <w:separator/>
      </w:r>
    </w:p>
  </w:endnote>
  <w:endnote w:type="continuationSeparator" w:id="0">
    <w:p w14:paraId="0E4B28FF" w14:textId="77777777" w:rsidR="00AF6A0C" w:rsidRDefault="00AF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9BDF" w14:textId="77777777" w:rsidR="00E03E8D" w:rsidRDefault="00E03E8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431C" w14:textId="77777777" w:rsidR="00E03E8D" w:rsidRDefault="00E03E8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2094" w14:textId="77777777" w:rsidR="00E03E8D" w:rsidRDefault="00E03E8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CEE77" w14:textId="77777777" w:rsidR="00AF6A0C" w:rsidRDefault="00AF6A0C">
      <w:pPr>
        <w:spacing w:after="0" w:line="240" w:lineRule="auto"/>
      </w:pPr>
      <w:r>
        <w:separator/>
      </w:r>
    </w:p>
  </w:footnote>
  <w:footnote w:type="continuationSeparator" w:id="0">
    <w:p w14:paraId="23D98311" w14:textId="77777777" w:rsidR="00AF6A0C" w:rsidRDefault="00AF6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42FC" w14:textId="77777777" w:rsidR="00E03E8D" w:rsidRDefault="00E03E8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E9B" w14:textId="0A917146" w:rsidR="00E03E8D" w:rsidRDefault="00E03E8D">
    <w:pPr>
      <w:spacing w:after="160" w:line="259" w:lineRule="auto"/>
      <w:ind w:left="0" w:right="0" w:firstLine="0"/>
      <w:jc w:val="left"/>
    </w:pPr>
    <w:r>
      <w:t xml:space="preserve">                                                        </w:t>
    </w:r>
    <w:r w:rsidR="004602EC">
      <w:t xml:space="preserve">                   </w:t>
    </w:r>
    <w:r w:rsidR="0026565A">
      <w:t xml:space="preserve">  </w:t>
    </w:r>
    <w:r w:rsidR="0092239D">
      <w:t xml:space="preserve">                                          </w:t>
    </w:r>
    <w:r w:rsidR="005E0201">
      <w:t xml:space="preserve">                                                                                         </w:t>
    </w:r>
    <w:r w:rsidR="004602EC">
      <w:t xml:space="preserve">Date: </w:t>
    </w:r>
    <w:r w:rsidR="006C3E39">
      <w:t>23</w:t>
    </w:r>
    <w:r w:rsidR="00F67A71">
      <w:rPr>
        <w:vertAlign w:val="superscript"/>
      </w:rPr>
      <w:t>th</w:t>
    </w:r>
    <w:r w:rsidR="00C650F3">
      <w:t xml:space="preserve"> </w:t>
    </w:r>
    <w:r w:rsidR="006C3E39">
      <w:t>April</w:t>
    </w:r>
    <w:r>
      <w:t xml:space="preserve"> 202</w:t>
    </w:r>
    <w:r w:rsidR="006C3E39">
      <w:t>6</w:t>
    </w:r>
    <w:r>
      <w:t>.</w:t>
    </w:r>
    <w:r w:rsidR="009223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3BB4" w14:textId="77777777" w:rsidR="00E03E8D" w:rsidRDefault="00E03E8D">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C04C0"/>
    <w:multiLevelType w:val="multilevel"/>
    <w:tmpl w:val="C7E65928"/>
    <w:lvl w:ilvl="0">
      <w:start w:val="13"/>
      <w:numFmt w:val="decimal"/>
      <w:lvlText w:val="%1"/>
      <w:lvlJc w:val="left"/>
      <w:pPr>
        <w:ind w:left="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2351CC"/>
    <w:multiLevelType w:val="multilevel"/>
    <w:tmpl w:val="6590D68C"/>
    <w:lvl w:ilvl="0">
      <w:start w:val="1"/>
      <w:numFmt w:val="decimal"/>
      <w:lvlText w:val="%1."/>
      <w:lvlJc w:val="left"/>
      <w:pPr>
        <w:ind w:left="637" w:hanging="511"/>
        <w:jc w:val="left"/>
      </w:pPr>
      <w:rPr>
        <w:rFonts w:ascii="Times New Roman" w:eastAsia="Times New Roman" w:hAnsi="Times New Roman" w:cs="Times New Roman" w:hint="default"/>
        <w:b/>
        <w:bCs/>
        <w:color w:val="231F20"/>
        <w:w w:val="113"/>
        <w:sz w:val="24"/>
        <w:szCs w:val="24"/>
        <w:lang w:val="en-GB" w:eastAsia="en-GB" w:bidi="en-GB"/>
      </w:rPr>
    </w:lvl>
    <w:lvl w:ilvl="1">
      <w:start w:val="1"/>
      <w:numFmt w:val="decimal"/>
      <w:lvlText w:val="%1.%2."/>
      <w:lvlJc w:val="left"/>
      <w:pPr>
        <w:ind w:left="637" w:hanging="511"/>
        <w:jc w:val="left"/>
      </w:pPr>
      <w:rPr>
        <w:rFonts w:ascii="Times New Roman" w:eastAsia="Times New Roman" w:hAnsi="Times New Roman" w:cs="Times New Roman" w:hint="default"/>
        <w:color w:val="231F20"/>
        <w:w w:val="108"/>
        <w:sz w:val="22"/>
        <w:szCs w:val="22"/>
        <w:lang w:val="en-GB" w:eastAsia="en-GB" w:bidi="en-GB"/>
      </w:rPr>
    </w:lvl>
    <w:lvl w:ilvl="2">
      <w:numFmt w:val="bullet"/>
      <w:lvlText w:val="•"/>
      <w:lvlJc w:val="left"/>
      <w:pPr>
        <w:ind w:left="2445" w:hanging="511"/>
      </w:pPr>
      <w:rPr>
        <w:rFonts w:hint="default"/>
        <w:lang w:val="en-GB" w:eastAsia="en-GB" w:bidi="en-GB"/>
      </w:rPr>
    </w:lvl>
    <w:lvl w:ilvl="3">
      <w:numFmt w:val="bullet"/>
      <w:lvlText w:val="•"/>
      <w:lvlJc w:val="left"/>
      <w:pPr>
        <w:ind w:left="3347" w:hanging="511"/>
      </w:pPr>
      <w:rPr>
        <w:rFonts w:hint="default"/>
        <w:lang w:val="en-GB" w:eastAsia="en-GB" w:bidi="en-GB"/>
      </w:rPr>
    </w:lvl>
    <w:lvl w:ilvl="4">
      <w:numFmt w:val="bullet"/>
      <w:lvlText w:val="•"/>
      <w:lvlJc w:val="left"/>
      <w:pPr>
        <w:ind w:left="4250" w:hanging="511"/>
      </w:pPr>
      <w:rPr>
        <w:rFonts w:hint="default"/>
        <w:lang w:val="en-GB" w:eastAsia="en-GB" w:bidi="en-GB"/>
      </w:rPr>
    </w:lvl>
    <w:lvl w:ilvl="5">
      <w:numFmt w:val="bullet"/>
      <w:lvlText w:val="•"/>
      <w:lvlJc w:val="left"/>
      <w:pPr>
        <w:ind w:left="5152" w:hanging="511"/>
      </w:pPr>
      <w:rPr>
        <w:rFonts w:hint="default"/>
        <w:lang w:val="en-GB" w:eastAsia="en-GB" w:bidi="en-GB"/>
      </w:rPr>
    </w:lvl>
    <w:lvl w:ilvl="6">
      <w:numFmt w:val="bullet"/>
      <w:lvlText w:val="•"/>
      <w:lvlJc w:val="left"/>
      <w:pPr>
        <w:ind w:left="6055" w:hanging="511"/>
      </w:pPr>
      <w:rPr>
        <w:rFonts w:hint="default"/>
        <w:lang w:val="en-GB" w:eastAsia="en-GB" w:bidi="en-GB"/>
      </w:rPr>
    </w:lvl>
    <w:lvl w:ilvl="7">
      <w:numFmt w:val="bullet"/>
      <w:lvlText w:val="•"/>
      <w:lvlJc w:val="left"/>
      <w:pPr>
        <w:ind w:left="6957" w:hanging="511"/>
      </w:pPr>
      <w:rPr>
        <w:rFonts w:hint="default"/>
        <w:lang w:val="en-GB" w:eastAsia="en-GB" w:bidi="en-GB"/>
      </w:rPr>
    </w:lvl>
    <w:lvl w:ilvl="8">
      <w:numFmt w:val="bullet"/>
      <w:lvlText w:val="•"/>
      <w:lvlJc w:val="left"/>
      <w:pPr>
        <w:ind w:left="7860" w:hanging="511"/>
      </w:pPr>
      <w:rPr>
        <w:rFonts w:hint="default"/>
        <w:lang w:val="en-GB" w:eastAsia="en-GB" w:bidi="en-GB"/>
      </w:rPr>
    </w:lvl>
  </w:abstractNum>
  <w:abstractNum w:abstractNumId="2" w15:restartNumberingAfterBreak="0">
    <w:nsid w:val="61E73777"/>
    <w:multiLevelType w:val="multilevel"/>
    <w:tmpl w:val="2DA0C8C2"/>
    <w:lvl w:ilvl="0">
      <w:start w:val="10"/>
      <w:numFmt w:val="decimal"/>
      <w:lvlText w:val="%1."/>
      <w:lvlJc w:val="left"/>
      <w:pPr>
        <w:ind w:left="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452E6C"/>
    <w:multiLevelType w:val="hybridMultilevel"/>
    <w:tmpl w:val="403EDC98"/>
    <w:lvl w:ilvl="0" w:tplc="3F60DB00">
      <w:start w:val="8"/>
      <w:numFmt w:val="decimal"/>
      <w:lvlText w:val="%1"/>
      <w:lvlJc w:val="left"/>
      <w:pPr>
        <w:ind w:left="591" w:hanging="246"/>
        <w:jc w:val="right"/>
      </w:pPr>
      <w:rPr>
        <w:rFonts w:ascii="Times New Roman" w:eastAsia="Times New Roman" w:hAnsi="Times New Roman" w:cs="Times New Roman" w:hint="default"/>
        <w:color w:val="231F20"/>
        <w:w w:val="106"/>
        <w:sz w:val="16"/>
        <w:szCs w:val="16"/>
        <w:lang w:val="en-GB" w:eastAsia="en-GB" w:bidi="en-GB"/>
      </w:rPr>
    </w:lvl>
    <w:lvl w:ilvl="1" w:tplc="2F841F7A">
      <w:start w:val="3"/>
      <w:numFmt w:val="lowerRoman"/>
      <w:lvlText w:val="(%2)"/>
      <w:lvlJc w:val="left"/>
      <w:pPr>
        <w:ind w:left="4100" w:hanging="511"/>
        <w:jc w:val="left"/>
      </w:pPr>
      <w:rPr>
        <w:rFonts w:ascii="Times New Roman" w:eastAsia="Times New Roman" w:hAnsi="Times New Roman" w:cs="Times New Roman" w:hint="default"/>
        <w:color w:val="231F20"/>
        <w:w w:val="105"/>
        <w:sz w:val="22"/>
        <w:szCs w:val="22"/>
        <w:lang w:val="en-GB" w:eastAsia="en-GB" w:bidi="en-GB"/>
      </w:rPr>
    </w:lvl>
    <w:lvl w:ilvl="2" w:tplc="DEA890BE">
      <w:numFmt w:val="bullet"/>
      <w:lvlText w:val="•"/>
      <w:lvlJc w:val="left"/>
      <w:pPr>
        <w:ind w:left="4760" w:hanging="511"/>
      </w:pPr>
      <w:rPr>
        <w:rFonts w:hint="default"/>
        <w:lang w:val="en-GB" w:eastAsia="en-GB" w:bidi="en-GB"/>
      </w:rPr>
    </w:lvl>
    <w:lvl w:ilvl="3" w:tplc="732CDC1C">
      <w:numFmt w:val="bullet"/>
      <w:lvlText w:val="•"/>
      <w:lvlJc w:val="left"/>
      <w:pPr>
        <w:ind w:left="5421" w:hanging="511"/>
      </w:pPr>
      <w:rPr>
        <w:rFonts w:hint="default"/>
        <w:lang w:val="en-GB" w:eastAsia="en-GB" w:bidi="en-GB"/>
      </w:rPr>
    </w:lvl>
    <w:lvl w:ilvl="4" w:tplc="BA5A9E68">
      <w:numFmt w:val="bullet"/>
      <w:lvlText w:val="•"/>
      <w:lvlJc w:val="left"/>
      <w:pPr>
        <w:ind w:left="6081" w:hanging="511"/>
      </w:pPr>
      <w:rPr>
        <w:rFonts w:hint="default"/>
        <w:lang w:val="en-GB" w:eastAsia="en-GB" w:bidi="en-GB"/>
      </w:rPr>
    </w:lvl>
    <w:lvl w:ilvl="5" w:tplc="6AD8499A">
      <w:numFmt w:val="bullet"/>
      <w:lvlText w:val="•"/>
      <w:lvlJc w:val="left"/>
      <w:pPr>
        <w:ind w:left="6742" w:hanging="511"/>
      </w:pPr>
      <w:rPr>
        <w:rFonts w:hint="default"/>
        <w:lang w:val="en-GB" w:eastAsia="en-GB" w:bidi="en-GB"/>
      </w:rPr>
    </w:lvl>
    <w:lvl w:ilvl="6" w:tplc="EA820364">
      <w:numFmt w:val="bullet"/>
      <w:lvlText w:val="•"/>
      <w:lvlJc w:val="left"/>
      <w:pPr>
        <w:ind w:left="7403" w:hanging="511"/>
      </w:pPr>
      <w:rPr>
        <w:rFonts w:hint="default"/>
        <w:lang w:val="en-GB" w:eastAsia="en-GB" w:bidi="en-GB"/>
      </w:rPr>
    </w:lvl>
    <w:lvl w:ilvl="7" w:tplc="87D0C978">
      <w:numFmt w:val="bullet"/>
      <w:lvlText w:val="•"/>
      <w:lvlJc w:val="left"/>
      <w:pPr>
        <w:ind w:left="8063" w:hanging="511"/>
      </w:pPr>
      <w:rPr>
        <w:rFonts w:hint="default"/>
        <w:lang w:val="en-GB" w:eastAsia="en-GB" w:bidi="en-GB"/>
      </w:rPr>
    </w:lvl>
    <w:lvl w:ilvl="8" w:tplc="7FC40B96">
      <w:numFmt w:val="bullet"/>
      <w:lvlText w:val="•"/>
      <w:lvlJc w:val="left"/>
      <w:pPr>
        <w:ind w:left="8724" w:hanging="511"/>
      </w:pPr>
      <w:rPr>
        <w:rFonts w:hint="default"/>
        <w:lang w:val="en-GB" w:eastAsia="en-GB" w:bidi="en-GB"/>
      </w:rPr>
    </w:lvl>
  </w:abstractNum>
  <w:abstractNum w:abstractNumId="4" w15:restartNumberingAfterBreak="0">
    <w:nsid w:val="71330133"/>
    <w:multiLevelType w:val="multilevel"/>
    <w:tmpl w:val="54E439CC"/>
    <w:lvl w:ilvl="0">
      <w:start w:val="3"/>
      <w:numFmt w:val="decimal"/>
      <w:lvlText w:val="%1."/>
      <w:lvlJc w:val="left"/>
      <w:pPr>
        <w:ind w:left="544"/>
      </w:pPr>
      <w:rPr>
        <w:rFonts w:ascii="Times New Roman" w:eastAsia="Times New Roman" w:hAnsi="Times New Roman" w:cs="Times New Roman"/>
        <w:b w:val="0"/>
        <w:i w:val="0"/>
        <w:strike w:val="0"/>
        <w:dstrike w:val="0"/>
        <w:color w:val="000000"/>
        <w:sz w:val="31"/>
        <w:szCs w:val="31"/>
        <w:u w:val="none" w:color="000000"/>
        <w:bdr w:val="none" w:sz="0" w:space="0" w:color="auto"/>
        <w:shd w:val="clear" w:color="auto" w:fill="auto"/>
        <w:vertAlign w:val="subscript"/>
      </w:rPr>
    </w:lvl>
    <w:lvl w:ilvl="1">
      <w:start w:val="1"/>
      <w:numFmt w:val="decimal"/>
      <w:lvlText w:val="%1.%2"/>
      <w:lvlJc w:val="left"/>
      <w:pPr>
        <w:ind w:left="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67536131">
    <w:abstractNumId w:val="0"/>
  </w:num>
  <w:num w:numId="2" w16cid:durableId="2136675377">
    <w:abstractNumId w:val="4"/>
  </w:num>
  <w:num w:numId="3" w16cid:durableId="1001129925">
    <w:abstractNumId w:val="2"/>
  </w:num>
  <w:num w:numId="4" w16cid:durableId="973680668">
    <w:abstractNumId w:val="1"/>
  </w:num>
  <w:num w:numId="5" w16cid:durableId="1947693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917"/>
    <w:rsid w:val="00004827"/>
    <w:rsid w:val="0000660A"/>
    <w:rsid w:val="00013517"/>
    <w:rsid w:val="00022201"/>
    <w:rsid w:val="00032C65"/>
    <w:rsid w:val="000459C3"/>
    <w:rsid w:val="00045AAC"/>
    <w:rsid w:val="0005678D"/>
    <w:rsid w:val="00070F13"/>
    <w:rsid w:val="000B0405"/>
    <w:rsid w:val="000B0E63"/>
    <w:rsid w:val="000B4260"/>
    <w:rsid w:val="000E0E84"/>
    <w:rsid w:val="00117181"/>
    <w:rsid w:val="00137A13"/>
    <w:rsid w:val="0014737D"/>
    <w:rsid w:val="00150729"/>
    <w:rsid w:val="00172024"/>
    <w:rsid w:val="00175E5D"/>
    <w:rsid w:val="0019335F"/>
    <w:rsid w:val="002100FE"/>
    <w:rsid w:val="00225CF0"/>
    <w:rsid w:val="00232985"/>
    <w:rsid w:val="00245347"/>
    <w:rsid w:val="0026565A"/>
    <w:rsid w:val="0027393A"/>
    <w:rsid w:val="00284367"/>
    <w:rsid w:val="002C6F1C"/>
    <w:rsid w:val="002D6687"/>
    <w:rsid w:val="00300816"/>
    <w:rsid w:val="00305B1A"/>
    <w:rsid w:val="00341F10"/>
    <w:rsid w:val="0034252A"/>
    <w:rsid w:val="003A5E56"/>
    <w:rsid w:val="0041368C"/>
    <w:rsid w:val="00446814"/>
    <w:rsid w:val="004468AB"/>
    <w:rsid w:val="004602EC"/>
    <w:rsid w:val="004B52E4"/>
    <w:rsid w:val="004C34CD"/>
    <w:rsid w:val="004E5C72"/>
    <w:rsid w:val="0050258C"/>
    <w:rsid w:val="005128C3"/>
    <w:rsid w:val="0054016A"/>
    <w:rsid w:val="00555195"/>
    <w:rsid w:val="00575DD5"/>
    <w:rsid w:val="00587D19"/>
    <w:rsid w:val="005B6DBF"/>
    <w:rsid w:val="005D7C30"/>
    <w:rsid w:val="005E0201"/>
    <w:rsid w:val="005E34E1"/>
    <w:rsid w:val="00613FDB"/>
    <w:rsid w:val="00623B87"/>
    <w:rsid w:val="00631090"/>
    <w:rsid w:val="006B766B"/>
    <w:rsid w:val="006C3E39"/>
    <w:rsid w:val="006C64E1"/>
    <w:rsid w:val="006F7801"/>
    <w:rsid w:val="0076346B"/>
    <w:rsid w:val="0078566F"/>
    <w:rsid w:val="0078670C"/>
    <w:rsid w:val="00791B13"/>
    <w:rsid w:val="007B1202"/>
    <w:rsid w:val="007C54F0"/>
    <w:rsid w:val="007D7888"/>
    <w:rsid w:val="00813871"/>
    <w:rsid w:val="00833AC2"/>
    <w:rsid w:val="00853144"/>
    <w:rsid w:val="008732B8"/>
    <w:rsid w:val="00881ED5"/>
    <w:rsid w:val="008B51E3"/>
    <w:rsid w:val="00910580"/>
    <w:rsid w:val="0092239D"/>
    <w:rsid w:val="00926947"/>
    <w:rsid w:val="0095659F"/>
    <w:rsid w:val="00964773"/>
    <w:rsid w:val="009878DB"/>
    <w:rsid w:val="009E54E7"/>
    <w:rsid w:val="009F4971"/>
    <w:rsid w:val="00A259E7"/>
    <w:rsid w:val="00A61D62"/>
    <w:rsid w:val="00A656E5"/>
    <w:rsid w:val="00A76E53"/>
    <w:rsid w:val="00A90A08"/>
    <w:rsid w:val="00AB4378"/>
    <w:rsid w:val="00AC26B1"/>
    <w:rsid w:val="00AC3E11"/>
    <w:rsid w:val="00AD69E7"/>
    <w:rsid w:val="00AF6A0C"/>
    <w:rsid w:val="00B02ABD"/>
    <w:rsid w:val="00B04917"/>
    <w:rsid w:val="00B06D51"/>
    <w:rsid w:val="00B2199F"/>
    <w:rsid w:val="00C10C2B"/>
    <w:rsid w:val="00C12737"/>
    <w:rsid w:val="00C14EA9"/>
    <w:rsid w:val="00C650F3"/>
    <w:rsid w:val="00C74813"/>
    <w:rsid w:val="00CA3C37"/>
    <w:rsid w:val="00D2431A"/>
    <w:rsid w:val="00D60841"/>
    <w:rsid w:val="00DA7C46"/>
    <w:rsid w:val="00DA7F68"/>
    <w:rsid w:val="00DE5AD6"/>
    <w:rsid w:val="00E03E8D"/>
    <w:rsid w:val="00E53F8A"/>
    <w:rsid w:val="00E5406B"/>
    <w:rsid w:val="00E717E8"/>
    <w:rsid w:val="00E91C95"/>
    <w:rsid w:val="00ED067E"/>
    <w:rsid w:val="00F0009C"/>
    <w:rsid w:val="00F06A81"/>
    <w:rsid w:val="00F07DC1"/>
    <w:rsid w:val="00F57A82"/>
    <w:rsid w:val="00F67A71"/>
    <w:rsid w:val="00F86A46"/>
    <w:rsid w:val="00FE2182"/>
    <w:rsid w:val="00FF4CCB"/>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32457"/>
  <w15:chartTrackingRefBased/>
  <w15:docId w15:val="{BB8898ED-8558-4476-9BBB-4D4983BF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917"/>
    <w:pPr>
      <w:spacing w:after="23" w:line="232" w:lineRule="auto"/>
      <w:ind w:left="370" w:right="35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B04917"/>
    <w:pPr>
      <w:keepNext/>
      <w:keepLines/>
      <w:spacing w:after="0"/>
      <w:ind w:left="366"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917"/>
    <w:rPr>
      <w:rFonts w:ascii="Times New Roman" w:eastAsia="Times New Roman" w:hAnsi="Times New Roman" w:cs="Times New Roman"/>
      <w:b/>
      <w:color w:val="000000"/>
      <w:sz w:val="24"/>
    </w:rPr>
  </w:style>
  <w:style w:type="character" w:customStyle="1" w:styleId="BalloonTextChar">
    <w:name w:val="Balloon Text Char"/>
    <w:basedOn w:val="DefaultParagraphFont"/>
    <w:link w:val="BalloonText"/>
    <w:uiPriority w:val="99"/>
    <w:semiHidden/>
    <w:rsid w:val="00B04917"/>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B04917"/>
    <w:pPr>
      <w:spacing w:after="0" w:line="240" w:lineRule="auto"/>
    </w:pPr>
    <w:rPr>
      <w:rFonts w:ascii="Tahoma" w:hAnsi="Tahoma" w:cs="Tahoma"/>
      <w:sz w:val="16"/>
      <w:szCs w:val="16"/>
    </w:rPr>
  </w:style>
  <w:style w:type="paragraph" w:styleId="BodyText">
    <w:name w:val="Body Text"/>
    <w:basedOn w:val="Normal"/>
    <w:link w:val="BodyTextChar"/>
    <w:uiPriority w:val="1"/>
    <w:qFormat/>
    <w:rsid w:val="00B04917"/>
    <w:pPr>
      <w:widowControl w:val="0"/>
      <w:autoSpaceDE w:val="0"/>
      <w:autoSpaceDN w:val="0"/>
      <w:spacing w:after="0" w:line="240" w:lineRule="auto"/>
      <w:ind w:left="0" w:right="0" w:firstLine="0"/>
      <w:jc w:val="left"/>
    </w:pPr>
    <w:rPr>
      <w:color w:val="auto"/>
      <w:sz w:val="22"/>
      <w:lang w:val="en-GB" w:eastAsia="en-GB" w:bidi="en-GB"/>
    </w:rPr>
  </w:style>
  <w:style w:type="character" w:customStyle="1" w:styleId="BodyTextChar">
    <w:name w:val="Body Text Char"/>
    <w:basedOn w:val="DefaultParagraphFont"/>
    <w:link w:val="BodyText"/>
    <w:uiPriority w:val="1"/>
    <w:rsid w:val="00B04917"/>
    <w:rPr>
      <w:rFonts w:ascii="Times New Roman" w:eastAsia="Times New Roman" w:hAnsi="Times New Roman" w:cs="Times New Roman"/>
      <w:lang w:val="en-GB" w:eastAsia="en-GB" w:bidi="en-GB"/>
    </w:rPr>
  </w:style>
  <w:style w:type="paragraph" w:styleId="ListParagraph">
    <w:name w:val="List Paragraph"/>
    <w:basedOn w:val="Normal"/>
    <w:uiPriority w:val="1"/>
    <w:qFormat/>
    <w:rsid w:val="00B04917"/>
    <w:pPr>
      <w:widowControl w:val="0"/>
      <w:autoSpaceDE w:val="0"/>
      <w:autoSpaceDN w:val="0"/>
      <w:spacing w:before="84" w:after="0" w:line="240" w:lineRule="auto"/>
      <w:ind w:left="704" w:right="0" w:hanging="397"/>
      <w:jc w:val="left"/>
    </w:pPr>
    <w:rPr>
      <w:color w:val="auto"/>
      <w:sz w:val="22"/>
      <w:lang w:val="en-GB" w:eastAsia="en-GB" w:bidi="en-GB"/>
    </w:rPr>
  </w:style>
  <w:style w:type="paragraph" w:customStyle="1" w:styleId="TableParagraph">
    <w:name w:val="Table Paragraph"/>
    <w:basedOn w:val="Normal"/>
    <w:uiPriority w:val="1"/>
    <w:qFormat/>
    <w:rsid w:val="00B04917"/>
    <w:pPr>
      <w:widowControl w:val="0"/>
      <w:autoSpaceDE w:val="0"/>
      <w:autoSpaceDN w:val="0"/>
      <w:spacing w:after="0" w:line="240" w:lineRule="auto"/>
      <w:ind w:left="0" w:right="0" w:firstLine="0"/>
      <w:jc w:val="left"/>
    </w:pPr>
    <w:rPr>
      <w:color w:val="auto"/>
      <w:sz w:val="22"/>
      <w:lang w:val="en-GB" w:eastAsia="en-GB" w:bidi="en-GB"/>
    </w:rPr>
  </w:style>
  <w:style w:type="character" w:styleId="Hyperlink">
    <w:name w:val="Hyperlink"/>
    <w:basedOn w:val="DefaultParagraphFont"/>
    <w:uiPriority w:val="99"/>
    <w:semiHidden/>
    <w:unhideWhenUsed/>
    <w:rsid w:val="004C34CD"/>
    <w:rPr>
      <w:color w:val="0563C1"/>
      <w:u w:val="single"/>
    </w:rPr>
  </w:style>
  <w:style w:type="character" w:styleId="FollowedHyperlink">
    <w:name w:val="FollowedHyperlink"/>
    <w:basedOn w:val="DefaultParagraphFont"/>
    <w:uiPriority w:val="99"/>
    <w:semiHidden/>
    <w:unhideWhenUsed/>
    <w:rsid w:val="004C34CD"/>
    <w:rPr>
      <w:color w:val="954F72"/>
      <w:u w:val="single"/>
    </w:rPr>
  </w:style>
  <w:style w:type="paragraph" w:customStyle="1" w:styleId="msonormal0">
    <w:name w:val="msonormal"/>
    <w:basedOn w:val="Normal"/>
    <w:rsid w:val="004C34CD"/>
    <w:pPr>
      <w:spacing w:before="100" w:beforeAutospacing="1" w:after="100" w:afterAutospacing="1" w:line="240" w:lineRule="auto"/>
      <w:ind w:left="0" w:right="0" w:firstLine="0"/>
      <w:jc w:val="left"/>
    </w:pPr>
    <w:rPr>
      <w:color w:val="auto"/>
      <w:szCs w:val="24"/>
      <w:lang w:bidi="dz-BT"/>
    </w:rPr>
  </w:style>
  <w:style w:type="paragraph" w:customStyle="1" w:styleId="xl65">
    <w:name w:val="xl65"/>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b/>
      <w:bCs/>
      <w:i/>
      <w:iCs/>
      <w:color w:val="auto"/>
      <w:szCs w:val="24"/>
      <w:lang w:bidi="dz-BT"/>
    </w:rPr>
  </w:style>
  <w:style w:type="paragraph" w:customStyle="1" w:styleId="xl66">
    <w:name w:val="xl66"/>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b/>
      <w:bCs/>
      <w:i/>
      <w:iCs/>
      <w:color w:val="auto"/>
      <w:szCs w:val="24"/>
      <w:lang w:bidi="dz-BT"/>
    </w:rPr>
  </w:style>
  <w:style w:type="paragraph" w:customStyle="1" w:styleId="xl67">
    <w:name w:val="xl67"/>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color w:val="auto"/>
      <w:szCs w:val="24"/>
      <w:lang w:bidi="dz-BT"/>
    </w:rPr>
  </w:style>
  <w:style w:type="paragraph" w:customStyle="1" w:styleId="xl68">
    <w:name w:val="xl68"/>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b/>
      <w:bCs/>
      <w:color w:val="auto"/>
      <w:szCs w:val="24"/>
      <w:lang w:bidi="dz-BT"/>
    </w:rPr>
  </w:style>
  <w:style w:type="paragraph" w:customStyle="1" w:styleId="xl69">
    <w:name w:val="xl69"/>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color w:val="auto"/>
      <w:szCs w:val="24"/>
      <w:lang w:bidi="dz-BT"/>
    </w:rPr>
  </w:style>
  <w:style w:type="paragraph" w:customStyle="1" w:styleId="xl70">
    <w:name w:val="xl70"/>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color w:val="auto"/>
      <w:szCs w:val="24"/>
      <w:lang w:bidi="dz-BT"/>
    </w:rPr>
  </w:style>
  <w:style w:type="paragraph" w:customStyle="1" w:styleId="xl71">
    <w:name w:val="xl71"/>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color w:val="auto"/>
      <w:szCs w:val="24"/>
      <w:lang w:bidi="dz-BT"/>
    </w:rPr>
  </w:style>
  <w:style w:type="paragraph" w:customStyle="1" w:styleId="xl72">
    <w:name w:val="xl72"/>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color w:val="auto"/>
      <w:szCs w:val="24"/>
      <w:lang w:bidi="dz-BT"/>
    </w:rPr>
  </w:style>
  <w:style w:type="paragraph" w:customStyle="1" w:styleId="xl73">
    <w:name w:val="xl73"/>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color w:val="auto"/>
      <w:szCs w:val="24"/>
      <w:lang w:bidi="dz-BT"/>
    </w:rPr>
  </w:style>
  <w:style w:type="paragraph" w:customStyle="1" w:styleId="xl74">
    <w:name w:val="xl74"/>
    <w:basedOn w:val="Normal"/>
    <w:rsid w:val="004C34C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b/>
      <w:bCs/>
      <w:i/>
      <w:iCs/>
      <w:color w:val="auto"/>
      <w:szCs w:val="24"/>
      <w:lang w:bidi="dz-BT"/>
    </w:rPr>
  </w:style>
  <w:style w:type="paragraph" w:customStyle="1" w:styleId="xl63">
    <w:name w:val="xl63"/>
    <w:basedOn w:val="Normal"/>
    <w:rsid w:val="006B7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b/>
      <w:bCs/>
      <w:i/>
      <w:iCs/>
      <w:color w:val="auto"/>
      <w:szCs w:val="24"/>
      <w:lang w:bidi="dz-BT"/>
    </w:rPr>
  </w:style>
  <w:style w:type="paragraph" w:customStyle="1" w:styleId="xl64">
    <w:name w:val="xl64"/>
    <w:basedOn w:val="Normal"/>
    <w:rsid w:val="006B7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left"/>
    </w:pPr>
    <w:rPr>
      <w:b/>
      <w:bCs/>
      <w:i/>
      <w:iCs/>
      <w:color w:val="auto"/>
      <w:szCs w:val="24"/>
      <w:lang w:bidi="dz-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35364">
      <w:bodyDiv w:val="1"/>
      <w:marLeft w:val="0"/>
      <w:marRight w:val="0"/>
      <w:marTop w:val="0"/>
      <w:marBottom w:val="0"/>
      <w:divBdr>
        <w:top w:val="none" w:sz="0" w:space="0" w:color="auto"/>
        <w:left w:val="none" w:sz="0" w:space="0" w:color="auto"/>
        <w:bottom w:val="none" w:sz="0" w:space="0" w:color="auto"/>
        <w:right w:val="none" w:sz="0" w:space="0" w:color="auto"/>
      </w:divBdr>
    </w:div>
    <w:div w:id="1620455677">
      <w:bodyDiv w:val="1"/>
      <w:marLeft w:val="0"/>
      <w:marRight w:val="0"/>
      <w:marTop w:val="0"/>
      <w:marBottom w:val="0"/>
      <w:divBdr>
        <w:top w:val="none" w:sz="0" w:space="0" w:color="auto"/>
        <w:left w:val="none" w:sz="0" w:space="0" w:color="auto"/>
        <w:bottom w:val="none" w:sz="0" w:space="0" w:color="auto"/>
        <w:right w:val="none" w:sz="0" w:space="0" w:color="auto"/>
      </w:divBdr>
    </w:div>
    <w:div w:id="1706365264">
      <w:bodyDiv w:val="1"/>
      <w:marLeft w:val="0"/>
      <w:marRight w:val="0"/>
      <w:marTop w:val="0"/>
      <w:marBottom w:val="0"/>
      <w:divBdr>
        <w:top w:val="none" w:sz="0" w:space="0" w:color="auto"/>
        <w:left w:val="none" w:sz="0" w:space="0" w:color="auto"/>
        <w:bottom w:val="none" w:sz="0" w:space="0" w:color="auto"/>
        <w:right w:val="none" w:sz="0" w:space="0" w:color="auto"/>
      </w:divBdr>
    </w:div>
    <w:div w:id="1922908524">
      <w:bodyDiv w:val="1"/>
      <w:marLeft w:val="0"/>
      <w:marRight w:val="0"/>
      <w:marTop w:val="0"/>
      <w:marBottom w:val="0"/>
      <w:divBdr>
        <w:top w:val="none" w:sz="0" w:space="0" w:color="auto"/>
        <w:left w:val="none" w:sz="0" w:space="0" w:color="auto"/>
        <w:bottom w:val="none" w:sz="0" w:space="0" w:color="auto"/>
        <w:right w:val="none" w:sz="0" w:space="0" w:color="auto"/>
      </w:divBdr>
    </w:div>
    <w:div w:id="1974671999">
      <w:bodyDiv w:val="1"/>
      <w:marLeft w:val="0"/>
      <w:marRight w:val="0"/>
      <w:marTop w:val="0"/>
      <w:marBottom w:val="0"/>
      <w:divBdr>
        <w:top w:val="none" w:sz="0" w:space="0" w:color="auto"/>
        <w:left w:val="none" w:sz="0" w:space="0" w:color="auto"/>
        <w:bottom w:val="none" w:sz="0" w:space="0" w:color="auto"/>
        <w:right w:val="none" w:sz="0" w:space="0" w:color="auto"/>
      </w:divBdr>
    </w:div>
    <w:div w:id="202659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1332</TotalTime>
  <Pages>10</Pages>
  <Words>2171</Words>
  <Characters>12379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dc:creator>
  <cp:keywords/>
  <dc:description/>
  <cp:lastModifiedBy>DELL</cp:lastModifiedBy>
  <cp:revision>262</cp:revision>
  <dcterms:created xsi:type="dcterms:W3CDTF">2021-02-08T06:48:00Z</dcterms:created>
  <dcterms:modified xsi:type="dcterms:W3CDTF">2026-06-02T11:12:00Z</dcterms:modified>
</cp:coreProperties>
</file>